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033" w:rsidRDefault="009A4F7A">
      <w:r>
        <w:rPr>
          <w:lang w:eastAsia="es-H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1373505</wp:posOffset>
            </wp:positionH>
            <wp:positionV relativeFrom="margin">
              <wp:posOffset>-266065</wp:posOffset>
            </wp:positionV>
            <wp:extent cx="2532380" cy="908050"/>
            <wp:effectExtent l="0" t="0" r="1270" b="6350"/>
            <wp:wrapSquare wrapText="bothSides"/>
            <wp:docPr id="1" name="Imagen 1" descr="C:\Users\kalvarenga\Desktop\LOGOS OFICIALES\Logotipo de Comunicaciones y Estrategia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varenga\Desktop\LOGOS OFICIALES\Logotipo de Comunicaciones y Estrategia_HORIZONT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033" w:rsidRDefault="00C77033"/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ectPr w:rsidR="00DE64F2" w:rsidSect="00682338">
          <w:type w:val="continuous"/>
          <w:pgSz w:w="12240" w:h="15840"/>
          <w:pgMar w:top="1417" w:right="1701" w:bottom="1417" w:left="1701" w:header="708" w:footer="708" w:gutter="0"/>
          <w:pgBorders w:offsetFrom="page">
            <w:top w:val="double" w:sz="4" w:space="24" w:color="002060"/>
            <w:left w:val="double" w:sz="4" w:space="24" w:color="002060"/>
            <w:bottom w:val="double" w:sz="4" w:space="24" w:color="002060"/>
            <w:right w:val="double" w:sz="4" w:space="24" w:color="002060"/>
          </w:pgBorders>
          <w:cols w:num="2" w:space="708"/>
          <w:docGrid w:linePitch="360"/>
        </w:sect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Nota de prensa </w:t>
      </w:r>
    </w:p>
    <w:p w:rsidR="00C70DF1" w:rsidRDefault="00C70DF1" w:rsidP="00C27E75">
      <w:pPr>
        <w:pStyle w:val="Sinespaciado"/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9024F" w:rsidRPr="00A9024F" w:rsidRDefault="00A9024F" w:rsidP="00A9024F">
      <w:pPr>
        <w:pStyle w:val="yiv9091677602msonormal"/>
        <w:jc w:val="center"/>
        <w:rPr>
          <w:rFonts w:asciiTheme="majorHAnsi" w:hAnsiTheme="majorHAnsi"/>
          <w:b/>
          <w:color w:val="002060"/>
          <w:sz w:val="28"/>
          <w:szCs w:val="28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9024F">
        <w:rPr>
          <w:rFonts w:asciiTheme="majorHAnsi" w:hAnsiTheme="majorHAnsi"/>
          <w:b/>
          <w:bCs/>
          <w:color w:val="002060"/>
          <w:sz w:val="28"/>
          <w:szCs w:val="28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Fuerza de Tarea ya trabaja en zonas afectadas por las lluvias</w:t>
      </w:r>
    </w:p>
    <w:p w:rsidR="00A9024F" w:rsidRPr="00A9024F" w:rsidRDefault="00A9024F" w:rsidP="00A9024F">
      <w:pPr>
        <w:pStyle w:val="yiv909167760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A9024F">
        <w:rPr>
          <w:rFonts w:asciiTheme="majorHAnsi" w:hAnsiTheme="majorHAnsi"/>
          <w:sz w:val="22"/>
          <w:szCs w:val="22"/>
          <w:lang w:val="es-US"/>
        </w:rPr>
        <w:t> </w:t>
      </w:r>
      <w:r w:rsidR="000200B5">
        <w:rPr>
          <w:rFonts w:asciiTheme="majorHAnsi" w:hAnsiTheme="majorHAnsi"/>
          <w:noProof/>
          <w:sz w:val="22"/>
          <w:szCs w:val="22"/>
        </w:rPr>
        <w:drawing>
          <wp:inline distT="0" distB="0" distL="0" distR="0">
            <wp:extent cx="5600700" cy="3733800"/>
            <wp:effectExtent l="0" t="0" r="0" b="0"/>
            <wp:docPr id="2" name="Imagen 2" descr="C:\Users\Comunicacio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nicacion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024F" w:rsidRPr="00A9024F" w:rsidRDefault="00A9024F" w:rsidP="00A9024F">
      <w:pPr>
        <w:pStyle w:val="yiv9091677602msonormal"/>
        <w:numPr>
          <w:ilvl w:val="0"/>
          <w:numId w:val="8"/>
        </w:numPr>
        <w:jc w:val="both"/>
        <w:rPr>
          <w:rFonts w:asciiTheme="majorHAnsi" w:hAnsiTheme="majorHAnsi"/>
          <w:color w:val="002060"/>
          <w:sz w:val="22"/>
          <w:szCs w:val="22"/>
          <w:lang w:val="es-US"/>
        </w:rPr>
      </w:pPr>
      <w:r w:rsidRPr="00A9024F">
        <w:rPr>
          <w:rFonts w:asciiTheme="majorHAnsi" w:hAnsiTheme="majorHAnsi"/>
          <w:color w:val="002060"/>
          <w:sz w:val="22"/>
          <w:szCs w:val="22"/>
          <w:lang w:val="es-US"/>
        </w:rPr>
        <w:t>100 familias de los bordos de La Lima han decidido ser reubicadas en otra zona, dice el presidente Hernández.</w:t>
      </w:r>
    </w:p>
    <w:p w:rsidR="00A9024F" w:rsidRPr="00A9024F" w:rsidRDefault="00A9024F" w:rsidP="00A9024F">
      <w:pPr>
        <w:pStyle w:val="yiv9091677602msonormal"/>
        <w:numPr>
          <w:ilvl w:val="0"/>
          <w:numId w:val="8"/>
        </w:numPr>
        <w:jc w:val="both"/>
        <w:rPr>
          <w:rFonts w:asciiTheme="majorHAnsi" w:hAnsiTheme="majorHAnsi"/>
          <w:color w:val="002060"/>
          <w:sz w:val="22"/>
          <w:szCs w:val="22"/>
          <w:lang w:val="es-US"/>
        </w:rPr>
      </w:pPr>
      <w:r w:rsidRPr="00A9024F">
        <w:rPr>
          <w:rFonts w:asciiTheme="majorHAnsi" w:hAnsiTheme="majorHAnsi"/>
          <w:color w:val="002060"/>
          <w:sz w:val="22"/>
          <w:szCs w:val="22"/>
          <w:lang w:val="es-US"/>
        </w:rPr>
        <w:t>Se construirán 300 viviendas para ayudar a las familias afectadas.</w:t>
      </w:r>
    </w:p>
    <w:p w:rsidR="00A9024F" w:rsidRPr="00A9024F" w:rsidRDefault="00A9024F" w:rsidP="00A9024F">
      <w:pPr>
        <w:pStyle w:val="yiv909167760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A9024F">
        <w:rPr>
          <w:rFonts w:asciiTheme="majorHAnsi" w:hAnsiTheme="majorHAnsi"/>
          <w:b/>
          <w:bCs/>
          <w:sz w:val="22"/>
          <w:szCs w:val="22"/>
          <w:lang w:val="es-US"/>
        </w:rPr>
        <w:t> </w:t>
      </w:r>
    </w:p>
    <w:p w:rsidR="00A9024F" w:rsidRPr="00A9024F" w:rsidRDefault="00A9024F" w:rsidP="00A9024F">
      <w:pPr>
        <w:pStyle w:val="yiv909167760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A9024F">
        <w:rPr>
          <w:rFonts w:asciiTheme="majorHAnsi" w:hAnsiTheme="majorHAnsi"/>
          <w:b/>
          <w:bCs/>
          <w:sz w:val="22"/>
          <w:szCs w:val="22"/>
          <w:lang w:val="es-US"/>
        </w:rPr>
        <w:t>Tegucigalpa, 30 de octubre.</w:t>
      </w:r>
      <w:r w:rsidRPr="00A9024F">
        <w:rPr>
          <w:rFonts w:asciiTheme="majorHAnsi" w:hAnsiTheme="majorHAnsi"/>
          <w:sz w:val="22"/>
          <w:szCs w:val="22"/>
          <w:lang w:val="es-US"/>
        </w:rPr>
        <w:t> La Fuerza de Tarea que creó el presidente  Juan Orlando Hernández se encuentra instalada en los diferentes departamentos del país para atender las situaciones de emergencia provocadas por las lluvias.</w:t>
      </w:r>
    </w:p>
    <w:p w:rsidR="00A9024F" w:rsidRPr="00A9024F" w:rsidRDefault="00A9024F" w:rsidP="00A9024F">
      <w:pPr>
        <w:pStyle w:val="yiv909167760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A9024F">
        <w:rPr>
          <w:rFonts w:asciiTheme="majorHAnsi" w:hAnsiTheme="majorHAnsi"/>
          <w:sz w:val="22"/>
          <w:szCs w:val="22"/>
          <w:lang w:val="es-US"/>
        </w:rPr>
        <w:t>Esta Fuerza de Tarea, que está conformada por ministros y otros funcionarios, tiene como objetivo atender a la población hondureña que ha sido fuertemente afectada por la tormenta tropical Selma y otros fenómenos.</w:t>
      </w:r>
    </w:p>
    <w:p w:rsidR="00A9024F" w:rsidRPr="00A9024F" w:rsidRDefault="00A9024F" w:rsidP="00A9024F">
      <w:pPr>
        <w:pStyle w:val="yiv909167760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A9024F">
        <w:rPr>
          <w:rFonts w:asciiTheme="majorHAnsi" w:hAnsiTheme="majorHAnsi"/>
          <w:sz w:val="22"/>
          <w:szCs w:val="22"/>
          <w:lang w:val="es-US"/>
        </w:rPr>
        <w:lastRenderedPageBreak/>
        <w:t>Las lluvias dejaron un saldo de siete muertos, un desaparecido y casi 47,000 personas afectadas.</w:t>
      </w:r>
    </w:p>
    <w:p w:rsidR="00A9024F" w:rsidRPr="00A9024F" w:rsidRDefault="00A9024F" w:rsidP="00A9024F">
      <w:pPr>
        <w:pStyle w:val="yiv909167760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A9024F">
        <w:rPr>
          <w:rFonts w:asciiTheme="majorHAnsi" w:hAnsiTheme="majorHAnsi"/>
          <w:sz w:val="22"/>
          <w:szCs w:val="22"/>
          <w:lang w:val="es-US"/>
        </w:rPr>
        <w:t>“A esta altura todos los ministros que fueron desplazados a los departamentos del país ya están en los lugares tomando decisiones importantes para atender las emergencias por derrumbes, inundaciones y más”, detallo Hernández en conferencia de prensa.</w:t>
      </w:r>
    </w:p>
    <w:p w:rsidR="00A9024F" w:rsidRPr="00A9024F" w:rsidRDefault="00A9024F" w:rsidP="00A9024F">
      <w:pPr>
        <w:pStyle w:val="yiv909167760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A9024F">
        <w:rPr>
          <w:rFonts w:asciiTheme="majorHAnsi" w:hAnsiTheme="majorHAnsi"/>
          <w:sz w:val="22"/>
          <w:szCs w:val="22"/>
          <w:lang w:val="es-US"/>
        </w:rPr>
        <w:t>Agregó que “debemos estar alertas porque se dice que esta temporada de fenómenos naturales o lluvias cesará quizá hasta finales de noviembre; no podemos descuidarnos en ningún momento”.</w:t>
      </w:r>
    </w:p>
    <w:p w:rsidR="00A9024F" w:rsidRPr="00A9024F" w:rsidRDefault="00A9024F" w:rsidP="00A9024F">
      <w:pPr>
        <w:pStyle w:val="yiv909167760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A9024F">
        <w:rPr>
          <w:rFonts w:asciiTheme="majorHAnsi" w:hAnsiTheme="majorHAnsi"/>
          <w:sz w:val="22"/>
          <w:szCs w:val="22"/>
          <w:lang w:val="es-US"/>
        </w:rPr>
        <w:t>“Estamos haciendo una actividad agresiva con los diferentes alcaldes para darle prioridad a los familias hondureñas que se encuentran en zona de riesgo”, mencionó Hernández.</w:t>
      </w:r>
    </w:p>
    <w:p w:rsidR="00A9024F" w:rsidRPr="00A9024F" w:rsidRDefault="00A9024F" w:rsidP="00A9024F">
      <w:pPr>
        <w:pStyle w:val="yiv909167760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A9024F">
        <w:rPr>
          <w:rFonts w:asciiTheme="majorHAnsi" w:hAnsiTheme="majorHAnsi"/>
          <w:b/>
          <w:bCs/>
          <w:sz w:val="22"/>
          <w:szCs w:val="22"/>
          <w:lang w:val="es-US"/>
        </w:rPr>
        <w:t>Una segunda oportunidad</w:t>
      </w:r>
    </w:p>
    <w:p w:rsidR="00A9024F" w:rsidRPr="00A9024F" w:rsidRDefault="00A9024F" w:rsidP="00A9024F">
      <w:pPr>
        <w:pStyle w:val="yiv909167760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A9024F">
        <w:rPr>
          <w:rFonts w:asciiTheme="majorHAnsi" w:hAnsiTheme="majorHAnsi"/>
          <w:sz w:val="22"/>
          <w:szCs w:val="22"/>
          <w:lang w:val="es-US"/>
        </w:rPr>
        <w:t>Por otra parte, el mandatario adelantó que a la fecha se ha identificado a 100 familias de los bordos de La Lima que han decidido ser reubicadas  en una zona que se llama Las Minas, y “por eso pedimos a la gente que aproveche ahora para reubicarse” en lugares que no representan riesgo.</w:t>
      </w:r>
    </w:p>
    <w:p w:rsidR="00A9024F" w:rsidRPr="00A9024F" w:rsidRDefault="00A9024F" w:rsidP="00A9024F">
      <w:pPr>
        <w:pStyle w:val="yiv909167760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A9024F">
        <w:rPr>
          <w:rFonts w:asciiTheme="majorHAnsi" w:hAnsiTheme="majorHAnsi"/>
          <w:sz w:val="22"/>
          <w:szCs w:val="22"/>
          <w:lang w:val="es-US"/>
        </w:rPr>
        <w:t>“Ahí vamos a construir más de 300 viviendas y nuestro mensaje a los ciudadanos que han vivido en los bordos es que aprovechen mejor a reubicarse”, expresó Hernández.</w:t>
      </w:r>
    </w:p>
    <w:p w:rsidR="00A9024F" w:rsidRPr="00A9024F" w:rsidRDefault="00A9024F" w:rsidP="00A9024F">
      <w:pPr>
        <w:pStyle w:val="yiv909167760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A9024F">
        <w:rPr>
          <w:rFonts w:asciiTheme="majorHAnsi" w:hAnsiTheme="majorHAnsi"/>
          <w:sz w:val="22"/>
          <w:szCs w:val="22"/>
          <w:lang w:val="es-US"/>
        </w:rPr>
        <w:t>Aseguró que ninguna familia tendrá que vivir en los bordos una vez que estén instaladas con sus nuevas viviendas.</w:t>
      </w:r>
    </w:p>
    <w:p w:rsidR="00A9024F" w:rsidRPr="00A9024F" w:rsidRDefault="00A9024F" w:rsidP="00A9024F">
      <w:pPr>
        <w:pStyle w:val="yiv909167760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A9024F">
        <w:rPr>
          <w:rFonts w:asciiTheme="majorHAnsi" w:hAnsiTheme="majorHAnsi"/>
          <w:sz w:val="22"/>
          <w:szCs w:val="22"/>
          <w:lang w:val="es-US"/>
        </w:rPr>
        <w:t>“Estos proyectos los comenzaremos a mover por todo el país con el apoyo de los alcaldes o empresas privadas que nos quieran donar sus terrenos”, destacó Hernández. </w:t>
      </w:r>
    </w:p>
    <w:p w:rsidR="00A9024F" w:rsidRPr="00A9024F" w:rsidRDefault="00A9024F" w:rsidP="00A9024F">
      <w:pPr>
        <w:pStyle w:val="yiv909167760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A9024F">
        <w:rPr>
          <w:rFonts w:asciiTheme="majorHAnsi" w:hAnsiTheme="majorHAnsi"/>
          <w:sz w:val="22"/>
          <w:szCs w:val="22"/>
          <w:lang w:val="es-US"/>
        </w:rPr>
        <w:t> </w:t>
      </w:r>
    </w:p>
    <w:p w:rsidR="00A9024F" w:rsidRPr="00A9024F" w:rsidRDefault="00A9024F" w:rsidP="00A9024F">
      <w:pPr>
        <w:pStyle w:val="yiv909167760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A9024F">
        <w:rPr>
          <w:rFonts w:asciiTheme="majorHAnsi" w:hAnsiTheme="majorHAnsi"/>
          <w:sz w:val="22"/>
          <w:szCs w:val="22"/>
          <w:lang w:val="es-US"/>
        </w:rPr>
        <w:t> </w:t>
      </w:r>
    </w:p>
    <w:p w:rsidR="00D96183" w:rsidRPr="00A9024F" w:rsidRDefault="00D96183" w:rsidP="00A9024F">
      <w:pPr>
        <w:pStyle w:val="yiv1974587408msonormal"/>
        <w:jc w:val="both"/>
        <w:rPr>
          <w:rFonts w:asciiTheme="majorHAnsi" w:hAnsiTheme="majorHAnsi"/>
          <w:sz w:val="22"/>
          <w:szCs w:val="22"/>
          <w:lang w:val="es-US"/>
        </w:rPr>
      </w:pPr>
    </w:p>
    <w:p w:rsidR="00A9024F" w:rsidRPr="00A9024F" w:rsidRDefault="00A9024F">
      <w:pPr>
        <w:pStyle w:val="yiv1974587408msonormal"/>
        <w:jc w:val="both"/>
        <w:rPr>
          <w:rFonts w:asciiTheme="majorHAnsi" w:hAnsiTheme="majorHAnsi"/>
          <w:sz w:val="22"/>
          <w:szCs w:val="22"/>
          <w:lang w:val="es-US"/>
        </w:rPr>
      </w:pPr>
    </w:p>
    <w:sectPr w:rsidR="00A9024F" w:rsidRPr="00A9024F" w:rsidSect="00DE64F2">
      <w:type w:val="continuous"/>
      <w:pgSz w:w="12240" w:h="15840"/>
      <w:pgMar w:top="1417" w:right="1701" w:bottom="1417" w:left="1701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75AB8"/>
    <w:multiLevelType w:val="hybridMultilevel"/>
    <w:tmpl w:val="1384325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C7937"/>
    <w:multiLevelType w:val="hybridMultilevel"/>
    <w:tmpl w:val="1FB0E2D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A15F5B"/>
    <w:multiLevelType w:val="hybridMultilevel"/>
    <w:tmpl w:val="E3CA627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D1116F"/>
    <w:multiLevelType w:val="hybridMultilevel"/>
    <w:tmpl w:val="1B5AAE9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370EAC"/>
    <w:multiLevelType w:val="hybridMultilevel"/>
    <w:tmpl w:val="37D0A2E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FE48AA"/>
    <w:multiLevelType w:val="hybridMultilevel"/>
    <w:tmpl w:val="77AED44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611D52"/>
    <w:multiLevelType w:val="hybridMultilevel"/>
    <w:tmpl w:val="11322BF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A752DE"/>
    <w:multiLevelType w:val="hybridMultilevel"/>
    <w:tmpl w:val="9C620C18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033"/>
    <w:rsid w:val="000007CA"/>
    <w:rsid w:val="000200B5"/>
    <w:rsid w:val="000627EE"/>
    <w:rsid w:val="000B0694"/>
    <w:rsid w:val="0011586C"/>
    <w:rsid w:val="00141EB1"/>
    <w:rsid w:val="001B191A"/>
    <w:rsid w:val="001B2676"/>
    <w:rsid w:val="002015EF"/>
    <w:rsid w:val="00210472"/>
    <w:rsid w:val="002C1503"/>
    <w:rsid w:val="0030606B"/>
    <w:rsid w:val="00453B1B"/>
    <w:rsid w:val="004E2C2C"/>
    <w:rsid w:val="00502586"/>
    <w:rsid w:val="005C32F6"/>
    <w:rsid w:val="00676FBB"/>
    <w:rsid w:val="00682338"/>
    <w:rsid w:val="006829F9"/>
    <w:rsid w:val="007B658D"/>
    <w:rsid w:val="007F1D72"/>
    <w:rsid w:val="00850518"/>
    <w:rsid w:val="008D0376"/>
    <w:rsid w:val="00983F38"/>
    <w:rsid w:val="009A3CAA"/>
    <w:rsid w:val="009A4F7A"/>
    <w:rsid w:val="00A0179E"/>
    <w:rsid w:val="00A82A96"/>
    <w:rsid w:val="00A9024F"/>
    <w:rsid w:val="00B33366"/>
    <w:rsid w:val="00C2347E"/>
    <w:rsid w:val="00C27E75"/>
    <w:rsid w:val="00C70DF1"/>
    <w:rsid w:val="00C77033"/>
    <w:rsid w:val="00C95BFC"/>
    <w:rsid w:val="00D26CC9"/>
    <w:rsid w:val="00D55AB2"/>
    <w:rsid w:val="00D73FB5"/>
    <w:rsid w:val="00D80709"/>
    <w:rsid w:val="00D96183"/>
    <w:rsid w:val="00DA1023"/>
    <w:rsid w:val="00DE64F2"/>
    <w:rsid w:val="00E711E7"/>
    <w:rsid w:val="00F93E69"/>
    <w:rsid w:val="00FF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4CF489-7251-41CF-8C56-192EED19E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033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1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msonormal">
    <w:name w:val="yiv1384020582msonormal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">
    <w:name w:val="yiv1384020582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character" w:customStyle="1" w:styleId="apple-converted-space">
    <w:name w:val="apple-converted-space"/>
    <w:basedOn w:val="Fuentedeprrafopredeter"/>
    <w:rsid w:val="009A3CAA"/>
  </w:style>
  <w:style w:type="paragraph" w:styleId="Sinespaciado">
    <w:name w:val="No Spacing"/>
    <w:uiPriority w:val="1"/>
    <w:qFormat/>
    <w:rsid w:val="00C27E75"/>
    <w:pPr>
      <w:spacing w:after="0" w:line="240" w:lineRule="auto"/>
    </w:pPr>
    <w:rPr>
      <w:noProof/>
    </w:rPr>
  </w:style>
  <w:style w:type="paragraph" w:styleId="Prrafodelista">
    <w:name w:val="List Paragraph"/>
    <w:basedOn w:val="Normal"/>
    <w:uiPriority w:val="34"/>
    <w:qFormat/>
    <w:rsid w:val="00A82A96"/>
    <w:pPr>
      <w:ind w:left="720"/>
      <w:contextualSpacing/>
    </w:pPr>
  </w:style>
  <w:style w:type="paragraph" w:customStyle="1" w:styleId="yiv1831155215msonormal">
    <w:name w:val="yiv1831155215msonormal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831155215gmail-msolistparagraph">
    <w:name w:val="yiv1831155215gmail-msolistparagraph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565952200msonormal">
    <w:name w:val="yiv0565952200msonormal"/>
    <w:basedOn w:val="Normal"/>
    <w:rsid w:val="00453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652815178msonormal">
    <w:name w:val="yiv0652815178msonormal"/>
    <w:basedOn w:val="Normal"/>
    <w:rsid w:val="001B2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8525262598msonormal">
    <w:name w:val="yiv8525262598msonormal"/>
    <w:basedOn w:val="Normal"/>
    <w:rsid w:val="00D96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974587408msonormal">
    <w:name w:val="yiv1974587408msonormal"/>
    <w:basedOn w:val="Normal"/>
    <w:rsid w:val="00682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4777522860msonormal">
    <w:name w:val="yiv4777522860msonormal"/>
    <w:basedOn w:val="Normal"/>
    <w:rsid w:val="000B0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9091677602msonormal">
    <w:name w:val="yiv9091677602msonormal"/>
    <w:basedOn w:val="Normal"/>
    <w:rsid w:val="00A90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1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0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25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42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29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70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526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43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183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45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8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1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10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48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771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51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420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081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78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4785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1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35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0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53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8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18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36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81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617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870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9189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8250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9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3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5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62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74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6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788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3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462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771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467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904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5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4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4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8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18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02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1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5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88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26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18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830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604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760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2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75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04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769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0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11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291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712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481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677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7940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1293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4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30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12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706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485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72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19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462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173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311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110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2818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54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3850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20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6520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8210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92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811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844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3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98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2324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2307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40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67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7700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1960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5039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116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82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3054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5917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4641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7572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40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0084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545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73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5394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5646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6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164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866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718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513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185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5035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5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76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01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45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18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05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9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11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00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580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7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9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6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8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26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5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47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70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0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285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590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158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513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311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2499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462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7973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3304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36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249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736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225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6838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8113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6717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9253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2655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9045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2201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8109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7308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19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530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083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635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046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0418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4856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5713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595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5995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8002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5530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175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1390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177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1135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730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4363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2137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4719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25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0971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724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7844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1790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8770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3317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6502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1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9332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5070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1961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403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0098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054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59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0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19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44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332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633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925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232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3644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1479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9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7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7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16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459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50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13394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573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204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64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032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537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1787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169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8674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541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71978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0325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78195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8426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48632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64521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2042932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4900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1613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8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4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2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0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76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80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2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169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5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635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881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945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091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557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6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3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6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03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91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66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9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43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184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011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34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00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980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4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8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7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8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0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08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1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34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53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9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1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75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27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59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05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0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0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9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7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82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4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43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039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244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55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265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450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3395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3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7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38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97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73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43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408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481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758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652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5313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6508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573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7480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4799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0165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866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C. Alvarenga Abrego</dc:creator>
  <cp:lastModifiedBy>Comunicacion</cp:lastModifiedBy>
  <cp:revision>3</cp:revision>
  <cp:lastPrinted>2017-03-17T15:07:00Z</cp:lastPrinted>
  <dcterms:created xsi:type="dcterms:W3CDTF">2017-10-30T21:22:00Z</dcterms:created>
  <dcterms:modified xsi:type="dcterms:W3CDTF">2017-10-31T14:05:00Z</dcterms:modified>
</cp:coreProperties>
</file>