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15026" w:rsidRPr="00B15026" w:rsidRDefault="00B15026" w:rsidP="00B15026">
      <w:pPr>
        <w:pStyle w:val="yiv0209908248msonormal"/>
        <w:jc w:val="center"/>
        <w:rPr>
          <w:rFonts w:asciiTheme="majorHAnsi" w:hAnsiTheme="majorHAnsi"/>
          <w:sz w:val="22"/>
          <w:szCs w:val="22"/>
          <w:lang w:val="es-US"/>
        </w:rPr>
      </w:pPr>
      <w:r w:rsidRPr="00B15026">
        <w:rPr>
          <w:rFonts w:asciiTheme="majorHAnsi" w:hAnsiTheme="majorHAnsi"/>
          <w:sz w:val="22"/>
          <w:szCs w:val="22"/>
          <w:lang w:val="es-US"/>
        </w:rPr>
        <w:t>De cara a elecciones del 26 de noviembre:</w:t>
      </w:r>
    </w:p>
    <w:p w:rsidR="00B15026" w:rsidRPr="00B15026" w:rsidRDefault="00B15026" w:rsidP="00B15026">
      <w:pPr>
        <w:pStyle w:val="yiv0209908248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5026">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Presidente Hernández recibe a jefa de Misión de Observación Electoral de la Unión Europea</w:t>
      </w:r>
    </w:p>
    <w:p w:rsidR="00B15026" w:rsidRPr="00D94C7A" w:rsidRDefault="00B15026" w:rsidP="00B15026">
      <w:pPr>
        <w:pStyle w:val="yiv0209908248msonormal"/>
        <w:jc w:val="both"/>
        <w:rPr>
          <w:rFonts w:asciiTheme="majorHAnsi" w:hAnsiTheme="majorHAnsi"/>
          <w:sz w:val="22"/>
          <w:szCs w:val="22"/>
        </w:rPr>
      </w:pPr>
      <w:r w:rsidRPr="00B15026">
        <w:rPr>
          <w:rFonts w:asciiTheme="majorHAnsi" w:hAnsiTheme="majorHAnsi"/>
          <w:sz w:val="22"/>
          <w:szCs w:val="22"/>
          <w:lang w:val="es-US"/>
        </w:rPr>
        <w:t> </w:t>
      </w:r>
      <w:r w:rsidR="00D94C7A">
        <w:rPr>
          <w:rFonts w:asciiTheme="majorHAnsi" w:hAnsiTheme="majorHAnsi"/>
          <w:noProof/>
          <w:sz w:val="22"/>
          <w:szCs w:val="22"/>
        </w:rPr>
        <w:drawing>
          <wp:inline distT="0" distB="0" distL="0" distR="0">
            <wp:extent cx="5610225" cy="4105275"/>
            <wp:effectExtent l="0" t="0" r="9525" b="9525"/>
            <wp:docPr id="2" name="Imagen 2"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4105275"/>
                    </a:xfrm>
                    <a:prstGeom prst="rect">
                      <a:avLst/>
                    </a:prstGeom>
                    <a:noFill/>
                    <a:ln>
                      <a:noFill/>
                    </a:ln>
                  </pic:spPr>
                </pic:pic>
              </a:graphicData>
            </a:graphic>
          </wp:inline>
        </w:drawing>
      </w:r>
    </w:p>
    <w:p w:rsidR="00B15026" w:rsidRPr="00B15026" w:rsidRDefault="00B15026" w:rsidP="00B15026">
      <w:pPr>
        <w:pStyle w:val="yiv0209908248msonormal"/>
        <w:jc w:val="both"/>
        <w:rPr>
          <w:rFonts w:asciiTheme="majorHAnsi" w:hAnsiTheme="majorHAnsi"/>
          <w:sz w:val="22"/>
          <w:szCs w:val="22"/>
          <w:lang w:val="es-US"/>
        </w:rPr>
      </w:pPr>
      <w:r w:rsidRPr="00B15026">
        <w:rPr>
          <w:rFonts w:asciiTheme="majorHAnsi" w:hAnsiTheme="majorHAnsi"/>
          <w:b/>
          <w:bCs/>
          <w:sz w:val="22"/>
          <w:szCs w:val="22"/>
          <w:lang w:val="es-US"/>
        </w:rPr>
        <w:t>Tegucigalpa, 23 de octubre.</w:t>
      </w:r>
      <w:r w:rsidRPr="00B15026">
        <w:rPr>
          <w:rFonts w:asciiTheme="majorHAnsi" w:hAnsiTheme="majorHAnsi"/>
          <w:sz w:val="22"/>
          <w:szCs w:val="22"/>
          <w:lang w:val="es-US"/>
        </w:rPr>
        <w:t xml:space="preserve"> El presidente Juan Orlando Hernández recibió hoy a la jefa de la Misión de Observación Electoral de la Unión Europea (UE), Marisa Matías.</w:t>
      </w:r>
    </w:p>
    <w:p w:rsidR="00B15026" w:rsidRPr="00B15026" w:rsidRDefault="00B15026" w:rsidP="00B15026">
      <w:pPr>
        <w:pStyle w:val="yiv0209908248msonormal"/>
        <w:jc w:val="both"/>
        <w:rPr>
          <w:rFonts w:asciiTheme="majorHAnsi" w:hAnsiTheme="majorHAnsi"/>
          <w:sz w:val="22"/>
          <w:szCs w:val="22"/>
          <w:lang w:val="es-US"/>
        </w:rPr>
      </w:pPr>
      <w:r w:rsidRPr="00B15026">
        <w:rPr>
          <w:rFonts w:asciiTheme="majorHAnsi" w:hAnsiTheme="majorHAnsi"/>
          <w:sz w:val="22"/>
          <w:szCs w:val="22"/>
          <w:lang w:val="es-US"/>
        </w:rPr>
        <w:t>Luego de más de una hora de diálogo con el mandatario hondureño, en la antigua Casa Presidencial, Marisa Matías dijo que también se entrevistará con las autoridades del Tribunal Supremo Electoral (TSE) y el miércoles brindará una conferencia de prensa.</w:t>
      </w:r>
    </w:p>
    <w:p w:rsidR="00B15026" w:rsidRDefault="00B15026" w:rsidP="00B15026">
      <w:pPr>
        <w:pStyle w:val="yiv0209908248msonormal"/>
        <w:jc w:val="both"/>
        <w:rPr>
          <w:rFonts w:asciiTheme="majorHAnsi" w:hAnsiTheme="majorHAnsi"/>
          <w:sz w:val="22"/>
          <w:szCs w:val="22"/>
          <w:lang w:val="es-US"/>
        </w:rPr>
      </w:pPr>
      <w:r w:rsidRPr="00B15026">
        <w:rPr>
          <w:rFonts w:asciiTheme="majorHAnsi" w:hAnsiTheme="majorHAnsi"/>
          <w:sz w:val="22"/>
          <w:szCs w:val="22"/>
          <w:lang w:val="es-US"/>
        </w:rPr>
        <w:lastRenderedPageBreak/>
        <w:t>Antes de reunirse con la representante de la UE, el presidente Hernández expresó en conferencia de prensa que “en todas las visitas que he hecho, y las delegaciones que he recibido de otros países, en la agenda siempre está que, como demócratas que somos, queremos que observen nuestro proceso”.</w:t>
      </w:r>
    </w:p>
    <w:p w:rsidR="00D94C7A" w:rsidRPr="00B15026" w:rsidRDefault="00D94C7A" w:rsidP="00B15026">
      <w:pPr>
        <w:pStyle w:val="yiv0209908248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933825"/>
            <wp:effectExtent l="0" t="0" r="9525" b="9525"/>
            <wp:docPr id="3" name="Imagen 3"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bookmarkStart w:id="0" w:name="_GoBack"/>
      <w:bookmarkEnd w:id="0"/>
    </w:p>
    <w:p w:rsidR="00B15026" w:rsidRPr="00B15026" w:rsidRDefault="00B15026" w:rsidP="00B15026">
      <w:pPr>
        <w:pStyle w:val="yiv0209908248msonormal"/>
        <w:jc w:val="both"/>
        <w:rPr>
          <w:rFonts w:asciiTheme="majorHAnsi" w:hAnsiTheme="majorHAnsi"/>
          <w:sz w:val="22"/>
          <w:szCs w:val="22"/>
          <w:lang w:val="es-US"/>
        </w:rPr>
      </w:pPr>
      <w:r w:rsidRPr="00B15026">
        <w:rPr>
          <w:rFonts w:asciiTheme="majorHAnsi" w:hAnsiTheme="majorHAnsi"/>
          <w:sz w:val="22"/>
          <w:szCs w:val="22"/>
          <w:lang w:val="es-US"/>
        </w:rPr>
        <w:t>Hernández apuntó que se ha solicitado que haya observadores “no solo el día de la elección, sino que, de ser posible, que vengan antes para que sean parte de esto y que después, gane quien gane, bajo los procedimientos democráticos nosotros vamos a respetar ese resultado”.</w:t>
      </w:r>
    </w:p>
    <w:p w:rsidR="00B15026" w:rsidRPr="00B15026" w:rsidRDefault="00B15026" w:rsidP="00B15026">
      <w:pPr>
        <w:pStyle w:val="yiv0209908248msonormal"/>
        <w:jc w:val="both"/>
        <w:rPr>
          <w:rFonts w:asciiTheme="majorHAnsi" w:hAnsiTheme="majorHAnsi"/>
          <w:sz w:val="22"/>
          <w:szCs w:val="22"/>
          <w:lang w:val="es-US"/>
        </w:rPr>
      </w:pPr>
      <w:r w:rsidRPr="00B15026">
        <w:rPr>
          <w:rFonts w:asciiTheme="majorHAnsi" w:hAnsiTheme="majorHAnsi"/>
          <w:sz w:val="22"/>
          <w:szCs w:val="22"/>
          <w:lang w:val="es-US"/>
        </w:rPr>
        <w:t>“Yo Juan Orlando Hernández, mi partido (Nacional) igual esperamos que los demás (partidos participantes) respeten la voluntad del pueblo”, enfatizó.</w:t>
      </w:r>
    </w:p>
    <w:p w:rsidR="00B15026" w:rsidRPr="00B15026" w:rsidRDefault="00B15026" w:rsidP="00B15026">
      <w:pPr>
        <w:pStyle w:val="yiv0209908248msonormal"/>
        <w:jc w:val="both"/>
        <w:rPr>
          <w:rFonts w:asciiTheme="majorHAnsi" w:hAnsiTheme="majorHAnsi"/>
          <w:sz w:val="22"/>
          <w:szCs w:val="22"/>
          <w:lang w:val="es-US"/>
        </w:rPr>
      </w:pPr>
      <w:r w:rsidRPr="00B15026">
        <w:rPr>
          <w:rFonts w:asciiTheme="majorHAnsi" w:hAnsiTheme="majorHAnsi"/>
          <w:sz w:val="22"/>
          <w:szCs w:val="22"/>
          <w:lang w:val="es-US"/>
        </w:rPr>
        <w:t>A los observadores internacionales, les dijo que luego del proceso electoral “den su opinión al mundo para que este país continúe por la senda que tiene que ir”.</w:t>
      </w:r>
    </w:p>
    <w:p w:rsidR="00B15026" w:rsidRPr="00B15026" w:rsidRDefault="00B15026" w:rsidP="00B15026">
      <w:pPr>
        <w:pStyle w:val="yiv0209908248msonormal"/>
        <w:jc w:val="both"/>
        <w:rPr>
          <w:rFonts w:asciiTheme="majorHAnsi" w:hAnsiTheme="majorHAnsi"/>
          <w:sz w:val="22"/>
          <w:szCs w:val="22"/>
          <w:lang w:val="es-US"/>
        </w:rPr>
      </w:pPr>
      <w:r w:rsidRPr="00B15026">
        <w:rPr>
          <w:rFonts w:asciiTheme="majorHAnsi" w:hAnsiTheme="majorHAnsi"/>
          <w:sz w:val="22"/>
          <w:szCs w:val="22"/>
          <w:lang w:val="es-US"/>
        </w:rPr>
        <w:t xml:space="preserve">En la reunión también participaron el embajador de la UE en Honduras, Alessandro Palmero; </w:t>
      </w:r>
      <w:proofErr w:type="gramStart"/>
      <w:r w:rsidRPr="00B15026">
        <w:rPr>
          <w:rFonts w:asciiTheme="majorHAnsi" w:hAnsiTheme="majorHAnsi"/>
          <w:sz w:val="22"/>
          <w:szCs w:val="22"/>
          <w:lang w:val="es-US"/>
        </w:rPr>
        <w:t>la canciller hondureña</w:t>
      </w:r>
      <w:proofErr w:type="gramEnd"/>
      <w:r w:rsidRPr="00B15026">
        <w:rPr>
          <w:rFonts w:asciiTheme="majorHAnsi" w:hAnsiTheme="majorHAnsi"/>
          <w:sz w:val="22"/>
          <w:szCs w:val="22"/>
          <w:lang w:val="es-US"/>
        </w:rPr>
        <w:t>, María Dolores Agüero, y el secretario de coordinación general de Gobierno, Jorge Ramón Hernández Alcerro.</w:t>
      </w:r>
    </w:p>
    <w:p w:rsidR="00D96183" w:rsidRPr="00B15026" w:rsidRDefault="00D96183" w:rsidP="00B15026">
      <w:pPr>
        <w:pStyle w:val="yiv1974587408msonormal"/>
        <w:jc w:val="both"/>
        <w:rPr>
          <w:rFonts w:asciiTheme="majorHAnsi" w:hAnsiTheme="majorHAnsi"/>
          <w:sz w:val="22"/>
          <w:szCs w:val="22"/>
          <w:lang w:val="es-US"/>
        </w:rPr>
      </w:pPr>
    </w:p>
    <w:sectPr w:rsidR="00D96183" w:rsidRPr="00B15026"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15026"/>
    <w:rsid w:val="00B33366"/>
    <w:rsid w:val="00C2347E"/>
    <w:rsid w:val="00C27E75"/>
    <w:rsid w:val="00C70DF1"/>
    <w:rsid w:val="00C77033"/>
    <w:rsid w:val="00C95BFC"/>
    <w:rsid w:val="00D26CC9"/>
    <w:rsid w:val="00D55AB2"/>
    <w:rsid w:val="00D73FB5"/>
    <w:rsid w:val="00D80709"/>
    <w:rsid w:val="00D94C7A"/>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B1835-9CD9-4ECD-931E-D94C9952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209908248msonormal">
    <w:name w:val="yiv0209908248msonormal"/>
    <w:basedOn w:val="Normal"/>
    <w:rsid w:val="00B1502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9015644">
      <w:bodyDiv w:val="1"/>
      <w:marLeft w:val="0"/>
      <w:marRight w:val="0"/>
      <w:marTop w:val="0"/>
      <w:marBottom w:val="0"/>
      <w:divBdr>
        <w:top w:val="none" w:sz="0" w:space="0" w:color="auto"/>
        <w:left w:val="none" w:sz="0" w:space="0" w:color="auto"/>
        <w:bottom w:val="none" w:sz="0" w:space="0" w:color="auto"/>
        <w:right w:val="none" w:sz="0" w:space="0" w:color="auto"/>
      </w:divBdr>
      <w:divsChild>
        <w:div w:id="129439955">
          <w:marLeft w:val="0"/>
          <w:marRight w:val="0"/>
          <w:marTop w:val="0"/>
          <w:marBottom w:val="0"/>
          <w:divBdr>
            <w:top w:val="none" w:sz="0" w:space="0" w:color="auto"/>
            <w:left w:val="none" w:sz="0" w:space="0" w:color="auto"/>
            <w:bottom w:val="none" w:sz="0" w:space="0" w:color="auto"/>
            <w:right w:val="none" w:sz="0" w:space="0" w:color="auto"/>
          </w:divBdr>
          <w:divsChild>
            <w:div w:id="71199221">
              <w:marLeft w:val="0"/>
              <w:marRight w:val="0"/>
              <w:marTop w:val="0"/>
              <w:marBottom w:val="0"/>
              <w:divBdr>
                <w:top w:val="none" w:sz="0" w:space="0" w:color="auto"/>
                <w:left w:val="none" w:sz="0" w:space="0" w:color="auto"/>
                <w:bottom w:val="none" w:sz="0" w:space="0" w:color="auto"/>
                <w:right w:val="none" w:sz="0" w:space="0" w:color="auto"/>
              </w:divBdr>
              <w:divsChild>
                <w:div w:id="2032878884">
                  <w:marLeft w:val="0"/>
                  <w:marRight w:val="0"/>
                  <w:marTop w:val="0"/>
                  <w:marBottom w:val="0"/>
                  <w:divBdr>
                    <w:top w:val="none" w:sz="0" w:space="0" w:color="auto"/>
                    <w:left w:val="none" w:sz="0" w:space="0" w:color="auto"/>
                    <w:bottom w:val="none" w:sz="0" w:space="0" w:color="auto"/>
                    <w:right w:val="none" w:sz="0" w:space="0" w:color="auto"/>
                  </w:divBdr>
                  <w:divsChild>
                    <w:div w:id="2020234059">
                      <w:marLeft w:val="0"/>
                      <w:marRight w:val="0"/>
                      <w:marTop w:val="0"/>
                      <w:marBottom w:val="0"/>
                      <w:divBdr>
                        <w:top w:val="none" w:sz="0" w:space="0" w:color="auto"/>
                        <w:left w:val="none" w:sz="0" w:space="0" w:color="auto"/>
                        <w:bottom w:val="none" w:sz="0" w:space="0" w:color="auto"/>
                        <w:right w:val="none" w:sz="0" w:space="0" w:color="auto"/>
                      </w:divBdr>
                      <w:divsChild>
                        <w:div w:id="765004157">
                          <w:marLeft w:val="0"/>
                          <w:marRight w:val="0"/>
                          <w:marTop w:val="0"/>
                          <w:marBottom w:val="0"/>
                          <w:divBdr>
                            <w:top w:val="none" w:sz="0" w:space="0" w:color="auto"/>
                            <w:left w:val="none" w:sz="0" w:space="0" w:color="auto"/>
                            <w:bottom w:val="none" w:sz="0" w:space="0" w:color="auto"/>
                            <w:right w:val="none" w:sz="0" w:space="0" w:color="auto"/>
                          </w:divBdr>
                          <w:divsChild>
                            <w:div w:id="609240013">
                              <w:marLeft w:val="0"/>
                              <w:marRight w:val="0"/>
                              <w:marTop w:val="0"/>
                              <w:marBottom w:val="0"/>
                              <w:divBdr>
                                <w:top w:val="none" w:sz="0" w:space="0" w:color="auto"/>
                                <w:left w:val="none" w:sz="0" w:space="0" w:color="auto"/>
                                <w:bottom w:val="none" w:sz="0" w:space="0" w:color="auto"/>
                                <w:right w:val="none" w:sz="0" w:space="0" w:color="auto"/>
                              </w:divBdr>
                              <w:divsChild>
                                <w:div w:id="1261179566">
                                  <w:marLeft w:val="0"/>
                                  <w:marRight w:val="0"/>
                                  <w:marTop w:val="0"/>
                                  <w:marBottom w:val="0"/>
                                  <w:divBdr>
                                    <w:top w:val="none" w:sz="0" w:space="0" w:color="auto"/>
                                    <w:left w:val="none" w:sz="0" w:space="0" w:color="auto"/>
                                    <w:bottom w:val="none" w:sz="0" w:space="0" w:color="auto"/>
                                    <w:right w:val="none" w:sz="0" w:space="0" w:color="auto"/>
                                  </w:divBdr>
                                  <w:divsChild>
                                    <w:div w:id="323556669">
                                      <w:marLeft w:val="0"/>
                                      <w:marRight w:val="0"/>
                                      <w:marTop w:val="0"/>
                                      <w:marBottom w:val="0"/>
                                      <w:divBdr>
                                        <w:top w:val="none" w:sz="0" w:space="0" w:color="auto"/>
                                        <w:left w:val="none" w:sz="0" w:space="0" w:color="auto"/>
                                        <w:bottom w:val="none" w:sz="0" w:space="0" w:color="auto"/>
                                        <w:right w:val="none" w:sz="0" w:space="0" w:color="auto"/>
                                      </w:divBdr>
                                      <w:divsChild>
                                        <w:div w:id="2119794614">
                                          <w:marLeft w:val="0"/>
                                          <w:marRight w:val="0"/>
                                          <w:marTop w:val="0"/>
                                          <w:marBottom w:val="0"/>
                                          <w:divBdr>
                                            <w:top w:val="none" w:sz="0" w:space="0" w:color="auto"/>
                                            <w:left w:val="none" w:sz="0" w:space="0" w:color="auto"/>
                                            <w:bottom w:val="none" w:sz="0" w:space="0" w:color="auto"/>
                                            <w:right w:val="none" w:sz="0" w:space="0" w:color="auto"/>
                                          </w:divBdr>
                                          <w:divsChild>
                                            <w:div w:id="1507817584">
                                              <w:marLeft w:val="0"/>
                                              <w:marRight w:val="0"/>
                                              <w:marTop w:val="0"/>
                                              <w:marBottom w:val="0"/>
                                              <w:divBdr>
                                                <w:top w:val="none" w:sz="0" w:space="0" w:color="auto"/>
                                                <w:left w:val="none" w:sz="0" w:space="0" w:color="auto"/>
                                                <w:bottom w:val="none" w:sz="0" w:space="0" w:color="auto"/>
                                                <w:right w:val="none" w:sz="0" w:space="0" w:color="auto"/>
                                              </w:divBdr>
                                              <w:divsChild>
                                                <w:div w:id="421148818">
                                                  <w:marLeft w:val="0"/>
                                                  <w:marRight w:val="0"/>
                                                  <w:marTop w:val="0"/>
                                                  <w:marBottom w:val="0"/>
                                                  <w:divBdr>
                                                    <w:top w:val="none" w:sz="0" w:space="0" w:color="auto"/>
                                                    <w:left w:val="none" w:sz="0" w:space="0" w:color="auto"/>
                                                    <w:bottom w:val="none" w:sz="0" w:space="0" w:color="auto"/>
                                                    <w:right w:val="none" w:sz="0" w:space="0" w:color="auto"/>
                                                  </w:divBdr>
                                                  <w:divsChild>
                                                    <w:div w:id="1357735750">
                                                      <w:marLeft w:val="0"/>
                                                      <w:marRight w:val="0"/>
                                                      <w:marTop w:val="0"/>
                                                      <w:marBottom w:val="0"/>
                                                      <w:divBdr>
                                                        <w:top w:val="none" w:sz="0" w:space="0" w:color="auto"/>
                                                        <w:left w:val="none" w:sz="0" w:space="0" w:color="auto"/>
                                                        <w:bottom w:val="none" w:sz="0" w:space="0" w:color="auto"/>
                                                        <w:right w:val="none" w:sz="0" w:space="0" w:color="auto"/>
                                                      </w:divBdr>
                                                      <w:divsChild>
                                                        <w:div w:id="199830513">
                                                          <w:marLeft w:val="0"/>
                                                          <w:marRight w:val="0"/>
                                                          <w:marTop w:val="0"/>
                                                          <w:marBottom w:val="0"/>
                                                          <w:divBdr>
                                                            <w:top w:val="none" w:sz="0" w:space="0" w:color="auto"/>
                                                            <w:left w:val="none" w:sz="0" w:space="0" w:color="auto"/>
                                                            <w:bottom w:val="none" w:sz="0" w:space="0" w:color="auto"/>
                                                            <w:right w:val="none" w:sz="0" w:space="0" w:color="auto"/>
                                                          </w:divBdr>
                                                          <w:divsChild>
                                                            <w:div w:id="20935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258</Words>
  <Characters>1424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2017-10-24T17:06:00Z</dcterms:created>
  <dcterms:modified xsi:type="dcterms:W3CDTF">2017-10-24T18:50:00Z</dcterms:modified>
</cp:coreProperties>
</file>