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B5C" w:rsidRDefault="002C1C5B">
      <w:r>
        <w:rPr>
          <w:lang w:eastAsia="es-HN"/>
        </w:rPr>
        <w:drawing>
          <wp:anchor distT="0" distB="0" distL="114300" distR="114300" simplePos="0" relativeHeight="251658240" behindDoc="0" locked="0" layoutInCell="1" allowOverlap="1" wp14:anchorId="668E6F60" wp14:editId="0153B5B5">
            <wp:simplePos x="0" y="0"/>
            <wp:positionH relativeFrom="margin">
              <wp:posOffset>2036445</wp:posOffset>
            </wp:positionH>
            <wp:positionV relativeFrom="margin">
              <wp:posOffset>-69215</wp:posOffset>
            </wp:positionV>
            <wp:extent cx="1650365" cy="1067435"/>
            <wp:effectExtent l="0" t="0" r="6985" b="0"/>
            <wp:wrapSquare wrapText="bothSides"/>
            <wp:docPr id="2" name="Imagen 2" descr="C:\Users\kalvarenga\Desktop\Navidad Catrach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varenga\Desktop\Navidad Catracha-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0365"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4B5C" w:rsidRDefault="00DD4B5C"/>
    <w:p w:rsidR="00DD4B5C" w:rsidRDefault="00DD4B5C"/>
    <w:p w:rsidR="00DD4B5C" w:rsidRDefault="00DD4B5C"/>
    <w:p w:rsidR="00DD4B5C" w:rsidRPr="00DD4B5C" w:rsidRDefault="00DD4B5C">
      <w:pPr>
        <w:pBdr>
          <w:bottom w:val="single" w:sz="12" w:space="1" w:color="auto"/>
        </w:pBdr>
        <w:rPr>
          <w:rFonts w:asciiTheme="majorHAnsi" w:hAnsiTheme="majorHAnsi"/>
          <w:b/>
          <w:color w:val="4F6228" w:themeColor="accent3"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D4B5C">
        <w:rPr>
          <w:rFonts w:asciiTheme="majorHAnsi" w:hAnsiTheme="majorHAnsi"/>
          <w:b/>
          <w:color w:val="4F6228" w:themeColor="accent3"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NOTA DE PRENSA</w:t>
      </w:r>
    </w:p>
    <w:p w:rsidR="002C1C5B" w:rsidRDefault="002C1C5B"/>
    <w:p w:rsidR="002C1C5B" w:rsidRPr="002C1C5B" w:rsidRDefault="002C1C5B" w:rsidP="002C1C5B">
      <w:pPr>
        <w:pStyle w:val="yiv0816212374gmail-msonormal"/>
        <w:jc w:val="center"/>
        <w:rPr>
          <w:rFonts w:asciiTheme="majorHAnsi" w:hAnsiTheme="majorHAnsi"/>
          <w:b/>
          <w:bCs/>
          <w:lang w:val="es-US"/>
        </w:rPr>
      </w:pPr>
      <w:r w:rsidRPr="002C1C5B">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Inauguración: luces de la Villa Navideña iluminaron la noche de Tegucigalpa</w:t>
      </w:r>
    </w:p>
    <w:p w:rsidR="002C1C5B" w:rsidRPr="002C1C5B" w:rsidRDefault="003E68A1" w:rsidP="002C1C5B">
      <w:pPr>
        <w:pStyle w:val="yiv0816212374gmail-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114800"/>
            <wp:effectExtent l="0" t="0" r="0" b="0"/>
            <wp:docPr id="1" name="Imagen 1"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114800"/>
                    </a:xfrm>
                    <a:prstGeom prst="rect">
                      <a:avLst/>
                    </a:prstGeom>
                    <a:noFill/>
                    <a:ln>
                      <a:noFill/>
                    </a:ln>
                  </pic:spPr>
                </pic:pic>
              </a:graphicData>
            </a:graphic>
          </wp:inline>
        </w:drawing>
      </w:r>
    </w:p>
    <w:p w:rsidR="002C1C5B" w:rsidRDefault="002C1C5B" w:rsidP="002C1C5B">
      <w:pPr>
        <w:pStyle w:val="yiv0816212374gmail-msolistparagraph"/>
        <w:numPr>
          <w:ilvl w:val="0"/>
          <w:numId w:val="1"/>
        </w:numPr>
        <w:jc w:val="both"/>
        <w:rPr>
          <w:rFonts w:asciiTheme="majorHAnsi" w:hAnsiTheme="majorHAnsi"/>
          <w:color w:val="002060"/>
          <w:sz w:val="22"/>
          <w:szCs w:val="22"/>
          <w:lang w:val="es-US"/>
        </w:rPr>
      </w:pPr>
      <w:r w:rsidRPr="002C1C5B">
        <w:rPr>
          <w:rFonts w:asciiTheme="majorHAnsi" w:hAnsiTheme="majorHAnsi"/>
          <w:iCs/>
          <w:color w:val="002060"/>
          <w:sz w:val="22"/>
          <w:szCs w:val="22"/>
          <w:lang w:val="es-US"/>
        </w:rPr>
        <w:t>Horario de lunes a domingo: 4 la tarde a 10 de la noche</w:t>
      </w:r>
    </w:p>
    <w:p w:rsidR="002C1C5B" w:rsidRPr="002C1C5B" w:rsidRDefault="002C1C5B" w:rsidP="002C1C5B">
      <w:pPr>
        <w:pStyle w:val="yiv0816212374gmail-msolistparagraph"/>
        <w:numPr>
          <w:ilvl w:val="0"/>
          <w:numId w:val="1"/>
        </w:numPr>
        <w:jc w:val="both"/>
        <w:rPr>
          <w:rFonts w:asciiTheme="majorHAnsi" w:hAnsiTheme="majorHAnsi"/>
          <w:color w:val="002060"/>
          <w:sz w:val="22"/>
          <w:szCs w:val="22"/>
          <w:lang w:val="es-US"/>
        </w:rPr>
      </w:pPr>
      <w:r w:rsidRPr="002C1C5B">
        <w:rPr>
          <w:rFonts w:asciiTheme="majorHAnsi" w:hAnsiTheme="majorHAnsi"/>
          <w:iCs/>
          <w:color w:val="002060"/>
          <w:sz w:val="22"/>
          <w:szCs w:val="22"/>
          <w:lang w:val="es-US"/>
        </w:rPr>
        <w:t>Gobierno impulsa la Navidad Catracha en todo el país para que familias hondureñas puedan disfrutar en paz y seguridad</w:t>
      </w:r>
    </w:p>
    <w:p w:rsidR="002C1C5B" w:rsidRDefault="002C1C5B" w:rsidP="002C1C5B">
      <w:pPr>
        <w:pStyle w:val="yiv0816212374gmail-msonormal"/>
        <w:jc w:val="both"/>
        <w:rPr>
          <w:rFonts w:asciiTheme="majorHAnsi" w:hAnsiTheme="majorHAnsi"/>
          <w:sz w:val="22"/>
          <w:szCs w:val="22"/>
          <w:lang w:val="es-US"/>
        </w:rPr>
      </w:pPr>
    </w:p>
    <w:p w:rsidR="002C1C5B" w:rsidRP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t>Quinientas mil luces se encendieron ayer en la inauguración de Villa Navideña de Tegucigalpa, mientras miles de personas disfrutaban de los nacimientos, el trencito, platos tradicionales elaborados por microempresarias y otras sorpresas.</w:t>
      </w:r>
    </w:p>
    <w:p w:rsid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lastRenderedPageBreak/>
        <w:t>De 4 de la tarde a diez de la noche, hasta el 1 de enero, los hondureños podrán disfrutar de este mágico lugar ubicado en la Villa Olímpica de Tegucigalpa en un ambiente de seguridad y alegría.</w:t>
      </w:r>
    </w:p>
    <w:p w:rsidR="003E68A1" w:rsidRPr="002C1C5B" w:rsidRDefault="003E68A1" w:rsidP="002C1C5B">
      <w:pPr>
        <w:pStyle w:val="yiv0816212374gmail-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t>“Porque las cosas buenas deben continuar, inauguramos por cuarto año consecutivo la esperada Villa Navideña de la Navidad Catracha. Con mucho color, alegría y armonía, los invito a que la visiten”, escribió el presidente Juan Orlando Hernández en sus redes sociales.</w:t>
      </w:r>
    </w:p>
    <w:p w:rsidR="003E68A1" w:rsidRPr="002C1C5B" w:rsidRDefault="003E68A1" w:rsidP="002C1C5B">
      <w:pPr>
        <w:pStyle w:val="yiv0816212374gmail-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2981325"/>
            <wp:effectExtent l="0" t="0" r="9525" b="9525"/>
            <wp:docPr id="4" name="Imagen 4" descr="C:\Users\Comunicacio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981325"/>
                    </a:xfrm>
                    <a:prstGeom prst="rect">
                      <a:avLst/>
                    </a:prstGeom>
                    <a:noFill/>
                    <a:ln>
                      <a:noFill/>
                    </a:ln>
                  </pic:spPr>
                </pic:pic>
              </a:graphicData>
            </a:graphic>
          </wp:inline>
        </w:drawing>
      </w:r>
    </w:p>
    <w:p w:rsidR="002C1C5B" w:rsidRP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lastRenderedPageBreak/>
        <w:t>La Villa Navideña es parte de las celebraciones de la Navidad Catracha que el mandatario hondureño impulsa desde 2014 con el objetivo de que las familias hondureñas puedan disfrutar con decenas de actividades en esta fecha tan especial de fin de año.</w:t>
      </w:r>
    </w:p>
    <w:p w:rsid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t>Además de la Villa Navideña, hay juegos, cine comunitario, tamaleadas, teatro, conciertos, karaoke, venta de comida bajos precios, artesanía, nacimientos, y, por supuesto, el San Nicolás para que los niños se tomen fotos con él.</w:t>
      </w:r>
    </w:p>
    <w:p w:rsidR="003E68A1" w:rsidRPr="002C1C5B" w:rsidRDefault="003E68A1" w:rsidP="002C1C5B">
      <w:pPr>
        <w:pStyle w:val="yiv0816212374gmail-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971800"/>
            <wp:effectExtent l="0" t="0" r="0" b="0"/>
            <wp:docPr id="5" name="Imagen 5" descr="C:\Users\Comunicacion\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971800"/>
                    </a:xfrm>
                    <a:prstGeom prst="rect">
                      <a:avLst/>
                    </a:prstGeom>
                    <a:noFill/>
                    <a:ln>
                      <a:noFill/>
                    </a:ln>
                  </pic:spPr>
                </pic:pic>
              </a:graphicData>
            </a:graphic>
          </wp:inline>
        </w:drawing>
      </w:r>
      <w:bookmarkStart w:id="0" w:name="_GoBack"/>
      <w:bookmarkEnd w:id="0"/>
    </w:p>
    <w:p w:rsidR="002C1C5B" w:rsidRP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t>“No había venido, es primera vez, está muy bonito. Vine con mi nieto y la hemos pasado una experiencia mágica”, dijo Lucrecia López, vecina de colonia Las Hadas, mientras admiraba el nacimiento.</w:t>
      </w:r>
    </w:p>
    <w:p w:rsidR="002C1C5B" w:rsidRP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t>“Me gustó que hay dieciocho árboles por cada departamento con las cosas típicas de cada lugar. Esta Villa Navideña está hecha con buen gusto. Qué alegría que hay espacios como éste para que los hondureños podamos pasar momentos inolvidables en familia”, agregó.  </w:t>
      </w:r>
    </w:p>
    <w:p w:rsidR="002C1C5B" w:rsidRPr="002C1C5B" w:rsidRDefault="002C1C5B" w:rsidP="002C1C5B">
      <w:pPr>
        <w:pStyle w:val="yiv0816212374gmail-msonormal"/>
        <w:jc w:val="both"/>
        <w:rPr>
          <w:rFonts w:asciiTheme="majorHAnsi" w:hAnsiTheme="majorHAnsi"/>
          <w:sz w:val="22"/>
          <w:szCs w:val="22"/>
          <w:lang w:val="es-US"/>
        </w:rPr>
      </w:pPr>
      <w:r w:rsidRPr="002C1C5B">
        <w:rPr>
          <w:rFonts w:asciiTheme="majorHAnsi" w:hAnsiTheme="majorHAnsi"/>
          <w:sz w:val="22"/>
          <w:szCs w:val="22"/>
          <w:lang w:val="es-US"/>
        </w:rPr>
        <w:t>Alejandra Hernández, viceministra de Seguridad del Gabinete de Prevención, anunció que la Navidad Catracha se está realizando en todo el país y que solo en la Villa de Tegucigalpa esperan al menos 40 mil visitantes durante el fin de semana. </w:t>
      </w:r>
    </w:p>
    <w:p w:rsidR="00676FBB" w:rsidRPr="002C1C5B" w:rsidRDefault="00676FBB" w:rsidP="002C1C5B">
      <w:pPr>
        <w:jc w:val="both"/>
        <w:rPr>
          <w:rFonts w:asciiTheme="majorHAnsi" w:hAnsiTheme="majorHAnsi"/>
        </w:rPr>
      </w:pPr>
    </w:p>
    <w:sectPr w:rsidR="00676FBB" w:rsidRPr="002C1C5B" w:rsidSect="00DD4B5C">
      <w:pgSz w:w="12240" w:h="15840"/>
      <w:pgMar w:top="1417" w:right="1701" w:bottom="1417" w:left="1701" w:header="709" w:footer="709" w:gutter="0"/>
      <w:pgBorders w:offsetFrom="page">
        <w:top w:val="dashDotStroked" w:sz="24" w:space="24" w:color="4F6228" w:themeColor="accent3" w:themeShade="80"/>
        <w:left w:val="dashDotStroked" w:sz="24" w:space="24" w:color="4F6228" w:themeColor="accent3" w:themeShade="80"/>
        <w:bottom w:val="dashDotStroked" w:sz="24" w:space="24" w:color="4F6228" w:themeColor="accent3" w:themeShade="80"/>
        <w:right w:val="dashDotStroked" w:sz="24" w:space="24" w:color="4F6228" w:themeColor="accent3"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436A67"/>
    <w:multiLevelType w:val="hybridMultilevel"/>
    <w:tmpl w:val="94481F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B5C"/>
    <w:rsid w:val="002C1C5B"/>
    <w:rsid w:val="003E68A1"/>
    <w:rsid w:val="00676FBB"/>
    <w:rsid w:val="00CF0412"/>
    <w:rsid w:val="00DD4B5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36D86-8E24-4D3B-BCE0-52EDF7BA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D4B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B5C"/>
    <w:rPr>
      <w:rFonts w:ascii="Tahoma" w:hAnsi="Tahoma" w:cs="Tahoma"/>
      <w:noProof/>
      <w:sz w:val="16"/>
      <w:szCs w:val="16"/>
    </w:rPr>
  </w:style>
  <w:style w:type="paragraph" w:customStyle="1" w:styleId="yiv0816212374gmail-msonormal">
    <w:name w:val="yiv0816212374gmail-msonormal"/>
    <w:basedOn w:val="Normal"/>
    <w:rsid w:val="002C1C5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816212374gmail-msolistparagraph">
    <w:name w:val="yiv0816212374gmail-msolistparagraph"/>
    <w:basedOn w:val="Normal"/>
    <w:rsid w:val="002C1C5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7689">
      <w:bodyDiv w:val="1"/>
      <w:marLeft w:val="0"/>
      <w:marRight w:val="0"/>
      <w:marTop w:val="0"/>
      <w:marBottom w:val="0"/>
      <w:divBdr>
        <w:top w:val="none" w:sz="0" w:space="0" w:color="auto"/>
        <w:left w:val="none" w:sz="0" w:space="0" w:color="auto"/>
        <w:bottom w:val="none" w:sz="0" w:space="0" w:color="auto"/>
        <w:right w:val="none" w:sz="0" w:space="0" w:color="auto"/>
      </w:divBdr>
      <w:divsChild>
        <w:div w:id="1243639012">
          <w:marLeft w:val="0"/>
          <w:marRight w:val="0"/>
          <w:marTop w:val="0"/>
          <w:marBottom w:val="0"/>
          <w:divBdr>
            <w:top w:val="none" w:sz="0" w:space="0" w:color="auto"/>
            <w:left w:val="none" w:sz="0" w:space="0" w:color="auto"/>
            <w:bottom w:val="none" w:sz="0" w:space="0" w:color="auto"/>
            <w:right w:val="none" w:sz="0" w:space="0" w:color="auto"/>
          </w:divBdr>
          <w:divsChild>
            <w:div w:id="318383022">
              <w:marLeft w:val="0"/>
              <w:marRight w:val="0"/>
              <w:marTop w:val="0"/>
              <w:marBottom w:val="0"/>
              <w:divBdr>
                <w:top w:val="none" w:sz="0" w:space="0" w:color="auto"/>
                <w:left w:val="none" w:sz="0" w:space="0" w:color="auto"/>
                <w:bottom w:val="none" w:sz="0" w:space="0" w:color="auto"/>
                <w:right w:val="none" w:sz="0" w:space="0" w:color="auto"/>
              </w:divBdr>
              <w:divsChild>
                <w:div w:id="547570089">
                  <w:marLeft w:val="0"/>
                  <w:marRight w:val="0"/>
                  <w:marTop w:val="0"/>
                  <w:marBottom w:val="0"/>
                  <w:divBdr>
                    <w:top w:val="none" w:sz="0" w:space="0" w:color="auto"/>
                    <w:left w:val="none" w:sz="0" w:space="0" w:color="auto"/>
                    <w:bottom w:val="none" w:sz="0" w:space="0" w:color="auto"/>
                    <w:right w:val="none" w:sz="0" w:space="0" w:color="auto"/>
                  </w:divBdr>
                  <w:divsChild>
                    <w:div w:id="1002584596">
                      <w:marLeft w:val="0"/>
                      <w:marRight w:val="0"/>
                      <w:marTop w:val="0"/>
                      <w:marBottom w:val="0"/>
                      <w:divBdr>
                        <w:top w:val="none" w:sz="0" w:space="0" w:color="auto"/>
                        <w:left w:val="none" w:sz="0" w:space="0" w:color="auto"/>
                        <w:bottom w:val="none" w:sz="0" w:space="0" w:color="auto"/>
                        <w:right w:val="none" w:sz="0" w:space="0" w:color="auto"/>
                      </w:divBdr>
                      <w:divsChild>
                        <w:div w:id="789708808">
                          <w:marLeft w:val="0"/>
                          <w:marRight w:val="0"/>
                          <w:marTop w:val="0"/>
                          <w:marBottom w:val="0"/>
                          <w:divBdr>
                            <w:top w:val="none" w:sz="0" w:space="0" w:color="auto"/>
                            <w:left w:val="none" w:sz="0" w:space="0" w:color="auto"/>
                            <w:bottom w:val="none" w:sz="0" w:space="0" w:color="auto"/>
                            <w:right w:val="none" w:sz="0" w:space="0" w:color="auto"/>
                          </w:divBdr>
                          <w:divsChild>
                            <w:div w:id="1393118651">
                              <w:marLeft w:val="0"/>
                              <w:marRight w:val="0"/>
                              <w:marTop w:val="0"/>
                              <w:marBottom w:val="0"/>
                              <w:divBdr>
                                <w:top w:val="none" w:sz="0" w:space="0" w:color="auto"/>
                                <w:left w:val="none" w:sz="0" w:space="0" w:color="auto"/>
                                <w:bottom w:val="none" w:sz="0" w:space="0" w:color="auto"/>
                                <w:right w:val="none" w:sz="0" w:space="0" w:color="auto"/>
                              </w:divBdr>
                              <w:divsChild>
                                <w:div w:id="1120804838">
                                  <w:marLeft w:val="0"/>
                                  <w:marRight w:val="0"/>
                                  <w:marTop w:val="0"/>
                                  <w:marBottom w:val="0"/>
                                  <w:divBdr>
                                    <w:top w:val="none" w:sz="0" w:space="0" w:color="auto"/>
                                    <w:left w:val="none" w:sz="0" w:space="0" w:color="auto"/>
                                    <w:bottom w:val="none" w:sz="0" w:space="0" w:color="auto"/>
                                    <w:right w:val="none" w:sz="0" w:space="0" w:color="auto"/>
                                  </w:divBdr>
                                  <w:divsChild>
                                    <w:div w:id="1997218286">
                                      <w:marLeft w:val="0"/>
                                      <w:marRight w:val="0"/>
                                      <w:marTop w:val="0"/>
                                      <w:marBottom w:val="0"/>
                                      <w:divBdr>
                                        <w:top w:val="none" w:sz="0" w:space="0" w:color="auto"/>
                                        <w:left w:val="none" w:sz="0" w:space="0" w:color="auto"/>
                                        <w:bottom w:val="none" w:sz="0" w:space="0" w:color="auto"/>
                                        <w:right w:val="none" w:sz="0" w:space="0" w:color="auto"/>
                                      </w:divBdr>
                                      <w:divsChild>
                                        <w:div w:id="683365758">
                                          <w:marLeft w:val="0"/>
                                          <w:marRight w:val="0"/>
                                          <w:marTop w:val="0"/>
                                          <w:marBottom w:val="0"/>
                                          <w:divBdr>
                                            <w:top w:val="none" w:sz="0" w:space="0" w:color="auto"/>
                                            <w:left w:val="none" w:sz="0" w:space="0" w:color="auto"/>
                                            <w:bottom w:val="none" w:sz="0" w:space="0" w:color="auto"/>
                                            <w:right w:val="none" w:sz="0" w:space="0" w:color="auto"/>
                                          </w:divBdr>
                                          <w:divsChild>
                                            <w:div w:id="246040962">
                                              <w:marLeft w:val="0"/>
                                              <w:marRight w:val="0"/>
                                              <w:marTop w:val="0"/>
                                              <w:marBottom w:val="0"/>
                                              <w:divBdr>
                                                <w:top w:val="none" w:sz="0" w:space="0" w:color="auto"/>
                                                <w:left w:val="none" w:sz="0" w:space="0" w:color="auto"/>
                                                <w:bottom w:val="none" w:sz="0" w:space="0" w:color="auto"/>
                                                <w:right w:val="none" w:sz="0" w:space="0" w:color="auto"/>
                                              </w:divBdr>
                                              <w:divsChild>
                                                <w:div w:id="1759593077">
                                                  <w:marLeft w:val="0"/>
                                                  <w:marRight w:val="0"/>
                                                  <w:marTop w:val="0"/>
                                                  <w:marBottom w:val="0"/>
                                                  <w:divBdr>
                                                    <w:top w:val="none" w:sz="0" w:space="0" w:color="auto"/>
                                                    <w:left w:val="none" w:sz="0" w:space="0" w:color="auto"/>
                                                    <w:bottom w:val="none" w:sz="0" w:space="0" w:color="auto"/>
                                                    <w:right w:val="none" w:sz="0" w:space="0" w:color="auto"/>
                                                  </w:divBdr>
                                                  <w:divsChild>
                                                    <w:div w:id="883641275">
                                                      <w:marLeft w:val="0"/>
                                                      <w:marRight w:val="0"/>
                                                      <w:marTop w:val="0"/>
                                                      <w:marBottom w:val="0"/>
                                                      <w:divBdr>
                                                        <w:top w:val="none" w:sz="0" w:space="0" w:color="auto"/>
                                                        <w:left w:val="none" w:sz="0" w:space="0" w:color="auto"/>
                                                        <w:bottom w:val="none" w:sz="0" w:space="0" w:color="auto"/>
                                                        <w:right w:val="none" w:sz="0" w:space="0" w:color="auto"/>
                                                      </w:divBdr>
                                                      <w:divsChild>
                                                        <w:div w:id="1302886300">
                                                          <w:marLeft w:val="0"/>
                                                          <w:marRight w:val="0"/>
                                                          <w:marTop w:val="0"/>
                                                          <w:marBottom w:val="0"/>
                                                          <w:divBdr>
                                                            <w:top w:val="none" w:sz="0" w:space="0" w:color="auto"/>
                                                            <w:left w:val="none" w:sz="0" w:space="0" w:color="auto"/>
                                                            <w:bottom w:val="none" w:sz="0" w:space="0" w:color="auto"/>
                                                            <w:right w:val="none" w:sz="0" w:space="0" w:color="auto"/>
                                                          </w:divBdr>
                                                          <w:divsChild>
                                                            <w:div w:id="1898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1570778">
      <w:bodyDiv w:val="1"/>
      <w:marLeft w:val="0"/>
      <w:marRight w:val="0"/>
      <w:marTop w:val="0"/>
      <w:marBottom w:val="0"/>
      <w:divBdr>
        <w:top w:val="none" w:sz="0" w:space="0" w:color="auto"/>
        <w:left w:val="none" w:sz="0" w:space="0" w:color="auto"/>
        <w:bottom w:val="none" w:sz="0" w:space="0" w:color="auto"/>
        <w:right w:val="none" w:sz="0" w:space="0" w:color="auto"/>
      </w:divBdr>
      <w:divsChild>
        <w:div w:id="1264460290">
          <w:marLeft w:val="0"/>
          <w:marRight w:val="0"/>
          <w:marTop w:val="0"/>
          <w:marBottom w:val="0"/>
          <w:divBdr>
            <w:top w:val="none" w:sz="0" w:space="0" w:color="auto"/>
            <w:left w:val="none" w:sz="0" w:space="0" w:color="auto"/>
            <w:bottom w:val="none" w:sz="0" w:space="0" w:color="auto"/>
            <w:right w:val="none" w:sz="0" w:space="0" w:color="auto"/>
          </w:divBdr>
          <w:divsChild>
            <w:div w:id="1400134968">
              <w:marLeft w:val="0"/>
              <w:marRight w:val="0"/>
              <w:marTop w:val="0"/>
              <w:marBottom w:val="0"/>
              <w:divBdr>
                <w:top w:val="none" w:sz="0" w:space="0" w:color="auto"/>
                <w:left w:val="none" w:sz="0" w:space="0" w:color="auto"/>
                <w:bottom w:val="none" w:sz="0" w:space="0" w:color="auto"/>
                <w:right w:val="none" w:sz="0" w:space="0" w:color="auto"/>
              </w:divBdr>
              <w:divsChild>
                <w:div w:id="526142064">
                  <w:marLeft w:val="0"/>
                  <w:marRight w:val="0"/>
                  <w:marTop w:val="0"/>
                  <w:marBottom w:val="0"/>
                  <w:divBdr>
                    <w:top w:val="none" w:sz="0" w:space="0" w:color="auto"/>
                    <w:left w:val="none" w:sz="0" w:space="0" w:color="auto"/>
                    <w:bottom w:val="none" w:sz="0" w:space="0" w:color="auto"/>
                    <w:right w:val="none" w:sz="0" w:space="0" w:color="auto"/>
                  </w:divBdr>
                  <w:divsChild>
                    <w:div w:id="1811091258">
                      <w:marLeft w:val="0"/>
                      <w:marRight w:val="0"/>
                      <w:marTop w:val="0"/>
                      <w:marBottom w:val="0"/>
                      <w:divBdr>
                        <w:top w:val="none" w:sz="0" w:space="0" w:color="auto"/>
                        <w:left w:val="none" w:sz="0" w:space="0" w:color="auto"/>
                        <w:bottom w:val="none" w:sz="0" w:space="0" w:color="auto"/>
                        <w:right w:val="none" w:sz="0" w:space="0" w:color="auto"/>
                      </w:divBdr>
                      <w:divsChild>
                        <w:div w:id="129982333">
                          <w:marLeft w:val="0"/>
                          <w:marRight w:val="0"/>
                          <w:marTop w:val="0"/>
                          <w:marBottom w:val="0"/>
                          <w:divBdr>
                            <w:top w:val="none" w:sz="0" w:space="0" w:color="auto"/>
                            <w:left w:val="none" w:sz="0" w:space="0" w:color="auto"/>
                            <w:bottom w:val="none" w:sz="0" w:space="0" w:color="auto"/>
                            <w:right w:val="none" w:sz="0" w:space="0" w:color="auto"/>
                          </w:divBdr>
                          <w:divsChild>
                            <w:div w:id="648284387">
                              <w:marLeft w:val="0"/>
                              <w:marRight w:val="0"/>
                              <w:marTop w:val="0"/>
                              <w:marBottom w:val="0"/>
                              <w:divBdr>
                                <w:top w:val="none" w:sz="0" w:space="0" w:color="auto"/>
                                <w:left w:val="none" w:sz="0" w:space="0" w:color="auto"/>
                                <w:bottom w:val="none" w:sz="0" w:space="0" w:color="auto"/>
                                <w:right w:val="none" w:sz="0" w:space="0" w:color="auto"/>
                              </w:divBdr>
                              <w:divsChild>
                                <w:div w:id="381756289">
                                  <w:marLeft w:val="0"/>
                                  <w:marRight w:val="0"/>
                                  <w:marTop w:val="0"/>
                                  <w:marBottom w:val="0"/>
                                  <w:divBdr>
                                    <w:top w:val="none" w:sz="0" w:space="0" w:color="auto"/>
                                    <w:left w:val="none" w:sz="0" w:space="0" w:color="auto"/>
                                    <w:bottom w:val="none" w:sz="0" w:space="0" w:color="auto"/>
                                    <w:right w:val="none" w:sz="0" w:space="0" w:color="auto"/>
                                  </w:divBdr>
                                  <w:divsChild>
                                    <w:div w:id="1233539095">
                                      <w:marLeft w:val="0"/>
                                      <w:marRight w:val="0"/>
                                      <w:marTop w:val="0"/>
                                      <w:marBottom w:val="0"/>
                                      <w:divBdr>
                                        <w:top w:val="none" w:sz="0" w:space="0" w:color="auto"/>
                                        <w:left w:val="none" w:sz="0" w:space="0" w:color="auto"/>
                                        <w:bottom w:val="none" w:sz="0" w:space="0" w:color="auto"/>
                                        <w:right w:val="none" w:sz="0" w:space="0" w:color="auto"/>
                                      </w:divBdr>
                                      <w:divsChild>
                                        <w:div w:id="549923565">
                                          <w:marLeft w:val="0"/>
                                          <w:marRight w:val="0"/>
                                          <w:marTop w:val="0"/>
                                          <w:marBottom w:val="0"/>
                                          <w:divBdr>
                                            <w:top w:val="none" w:sz="0" w:space="0" w:color="auto"/>
                                            <w:left w:val="none" w:sz="0" w:space="0" w:color="auto"/>
                                            <w:bottom w:val="none" w:sz="0" w:space="0" w:color="auto"/>
                                            <w:right w:val="none" w:sz="0" w:space="0" w:color="auto"/>
                                          </w:divBdr>
                                          <w:divsChild>
                                            <w:div w:id="702170504">
                                              <w:marLeft w:val="0"/>
                                              <w:marRight w:val="0"/>
                                              <w:marTop w:val="0"/>
                                              <w:marBottom w:val="0"/>
                                              <w:divBdr>
                                                <w:top w:val="none" w:sz="0" w:space="0" w:color="auto"/>
                                                <w:left w:val="none" w:sz="0" w:space="0" w:color="auto"/>
                                                <w:bottom w:val="none" w:sz="0" w:space="0" w:color="auto"/>
                                                <w:right w:val="none" w:sz="0" w:space="0" w:color="auto"/>
                                              </w:divBdr>
                                              <w:divsChild>
                                                <w:div w:id="1678999478">
                                                  <w:marLeft w:val="0"/>
                                                  <w:marRight w:val="0"/>
                                                  <w:marTop w:val="0"/>
                                                  <w:marBottom w:val="0"/>
                                                  <w:divBdr>
                                                    <w:top w:val="none" w:sz="0" w:space="0" w:color="auto"/>
                                                    <w:left w:val="none" w:sz="0" w:space="0" w:color="auto"/>
                                                    <w:bottom w:val="none" w:sz="0" w:space="0" w:color="auto"/>
                                                    <w:right w:val="none" w:sz="0" w:space="0" w:color="auto"/>
                                                  </w:divBdr>
                                                  <w:divsChild>
                                                    <w:div w:id="2060392732">
                                                      <w:marLeft w:val="0"/>
                                                      <w:marRight w:val="0"/>
                                                      <w:marTop w:val="0"/>
                                                      <w:marBottom w:val="0"/>
                                                      <w:divBdr>
                                                        <w:top w:val="none" w:sz="0" w:space="0" w:color="auto"/>
                                                        <w:left w:val="none" w:sz="0" w:space="0" w:color="auto"/>
                                                        <w:bottom w:val="none" w:sz="0" w:space="0" w:color="auto"/>
                                                        <w:right w:val="none" w:sz="0" w:space="0" w:color="auto"/>
                                                      </w:divBdr>
                                                      <w:divsChild>
                                                        <w:div w:id="1844785015">
                                                          <w:marLeft w:val="0"/>
                                                          <w:marRight w:val="0"/>
                                                          <w:marTop w:val="0"/>
                                                          <w:marBottom w:val="0"/>
                                                          <w:divBdr>
                                                            <w:top w:val="none" w:sz="0" w:space="0" w:color="auto"/>
                                                            <w:left w:val="none" w:sz="0" w:space="0" w:color="auto"/>
                                                            <w:bottom w:val="none" w:sz="0" w:space="0" w:color="auto"/>
                                                            <w:right w:val="none" w:sz="0" w:space="0" w:color="auto"/>
                                                          </w:divBdr>
                                                          <w:divsChild>
                                                            <w:div w:id="19909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8160E-187E-43FD-BC20-B57543856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332</Words>
  <Characters>1829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dcterms:created xsi:type="dcterms:W3CDTF">2017-12-12T16:43:00Z</dcterms:created>
  <dcterms:modified xsi:type="dcterms:W3CDTF">2017-12-13T15:22:00Z</dcterms:modified>
</cp:coreProperties>
</file>