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D0" w:rsidRDefault="00170DBA">
      <w:r>
        <w:rPr>
          <w:lang w:eastAsia="es-HN"/>
        </w:rPr>
        <w:drawing>
          <wp:anchor distT="0" distB="0" distL="114300" distR="114300" simplePos="0" relativeHeight="251658240" behindDoc="0" locked="0" layoutInCell="1" allowOverlap="1" wp14:anchorId="27507361" wp14:editId="5467280E">
            <wp:simplePos x="0" y="0"/>
            <wp:positionH relativeFrom="margin">
              <wp:posOffset>2334260</wp:posOffset>
            </wp:positionH>
            <wp:positionV relativeFrom="margin">
              <wp:posOffset>-48895</wp:posOffset>
            </wp:positionV>
            <wp:extent cx="1050290" cy="1050290"/>
            <wp:effectExtent l="95250" t="38100" r="283210" b="226060"/>
            <wp:wrapSquare wrapText="bothSides"/>
            <wp:docPr id="1" name="Imagen 1" descr="C:\Users\kalvarenga\Desktop\LOGOS OFICIAL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CD0" w:rsidRDefault="001B3CD0"/>
    <w:p w:rsidR="001B3CD0" w:rsidRDefault="001B3CD0"/>
    <w:p w:rsidR="001B3CD0" w:rsidRDefault="001B3CD0"/>
    <w:p w:rsidR="001B3CD0" w:rsidRPr="001B3CD0" w:rsidRDefault="001B3CD0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B3CD0">
        <w:rPr>
          <w:rFonts w:ascii="Arial Narrow" w:hAnsi="Arial Narrow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NOTA DE PRENSA </w:t>
      </w:r>
    </w:p>
    <w:p w:rsidR="00676FBB" w:rsidRDefault="00676FBB"/>
    <w:p w:rsidR="00170DBA" w:rsidRPr="00170DBA" w:rsidRDefault="00170DBA" w:rsidP="00170DB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noProof w:val="0"/>
          <w:color w:val="222222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0DBA">
        <w:rPr>
          <w:rFonts w:asciiTheme="majorHAnsi" w:eastAsia="Times New Roman" w:hAnsiTheme="majorHAnsi" w:cs="Times New Roman"/>
          <w:b/>
          <w:bCs/>
          <w:noProof w:val="0"/>
          <w:color w:val="222222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Honduras Canta Solista lleva a La Lima su concierto inaugural</w:t>
      </w:r>
    </w:p>
    <w:p w:rsidR="00170DBA" w:rsidRDefault="00B90E58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222222"/>
          <w:sz w:val="28"/>
          <w:szCs w:val="28"/>
          <w:lang w:eastAsia="es-HN"/>
        </w:rPr>
      </w:pPr>
      <w:r>
        <w:rPr>
          <w:rFonts w:asciiTheme="majorHAnsi" w:eastAsia="Times New Roman" w:hAnsiTheme="majorHAnsi" w:cs="Times New Roman"/>
          <w:b/>
          <w:bCs/>
          <w:color w:val="222222"/>
          <w:sz w:val="28"/>
          <w:szCs w:val="28"/>
          <w:lang w:eastAsia="es-HN"/>
        </w:rPr>
        <w:drawing>
          <wp:inline distT="0" distB="0" distL="0" distR="0">
            <wp:extent cx="5610225" cy="3390900"/>
            <wp:effectExtent l="0" t="0" r="9525" b="0"/>
            <wp:docPr id="2" name="Imagen 2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58" w:rsidRPr="00170DBA" w:rsidRDefault="00B90E58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222222"/>
          <w:sz w:val="28"/>
          <w:szCs w:val="28"/>
          <w:lang w:eastAsia="es-HN"/>
        </w:rPr>
      </w:pPr>
      <w:bookmarkStart w:id="0" w:name="_GoBack"/>
      <w:bookmarkEnd w:id="0"/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Trece jóvenes competirán por uno de los tres primeros lugares del concurso musical.​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    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b/>
          <w:bCs/>
          <w:noProof w:val="0"/>
          <w:color w:val="222222"/>
          <w:lang w:eastAsia="es-HN"/>
        </w:rPr>
        <w:t>Tegucigalpa, 24 de noviembre.- </w:t>
      </w: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El concierto inaugural del programa presidencial Honduras Canta Solistas se realizará este sábado 26 de noviembre, a partir de las 7:00 pm, en la ciudad de La Lima, Cortés.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Los 13 jóvenes que fueron seleccionados tras el casting nacional, desarrollado durante cuatro días, mostrarán su talento a los hondureños que asistan al parque José Cecilio del Valle, de La Lima, y a quienes los sintonicen a través de la Televisión Nacional de Honduras (TNH), Canal 8, o por Telecadena 7 y 4, de Corporación Televicentro.  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Tres de los participantes de esta segunda edición del programa que, a iniciativa del presidente Juan Orlando Hernández, abre un espacio para el arte musical hondureño, son originarios del </w:t>
      </w: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lastRenderedPageBreak/>
        <w:t>departamento de Cortés. Ellos son Andrés Paredes y Vanessa Barquero, de San Pedro Sula, y Angie Flores, de Naco.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Los demás competidores son Arnold Alvarado, de El Progreso, Yoro; Erick Ricardo García, de Macuelizo, Santa Bárbara; David Villanueva, de </w:t>
      </w:r>
      <w:proofErr w:type="spellStart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Siguatepeque</w:t>
      </w:r>
      <w:proofErr w:type="spellEnd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, Comayagua; </w:t>
      </w:r>
      <w:proofErr w:type="spellStart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Jimmi</w:t>
      </w:r>
      <w:proofErr w:type="spellEnd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 Nájera, de </w:t>
      </w:r>
      <w:proofErr w:type="spellStart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Sonaguera</w:t>
      </w:r>
      <w:proofErr w:type="spellEnd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, Colón; Ligia Martínez, de La Ceiba, Atlántida; Adriana Banegas, de San Lorenzo, Valle; y Nefertity Zavala, de Choluteca, Choluteca.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Asimismo, el Distrito Central tiene tres representantes: Emerson Bustillo, Edward Steven y Silvia Sagastume.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Honduras Canta Solistas ha sido </w:t>
      </w:r>
      <w:proofErr w:type="gramStart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organizado</w:t>
      </w:r>
      <w:proofErr w:type="gramEnd"/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 xml:space="preserve"> a petición única y masiva de los hondureños, tras el éxito de la primera edición, que dio la oportunidad a grupos musicales de mostrar su arte.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​Un equipo de expertos hondureños evaluará el desempeño de los nuevos talentos que inician esta gira musical, entre los que están la chelista y cantautora Shirley Dayana Paz; el médico y director del ministerio musical Amor y Fe, Emec Cherefant; la experta en revistas, imagen, moda y relaciones públicas Blanca Bendeck, y el productor musical Salomón Lagos.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El certamen musical dará 500 mil lempiras en efectivo al cantante que logre el primer lugar, más el apoyo a un proyecto comunitario por un valor de 5 millones de lempiras. 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El segundo lugar consta de 350 mil lempiras en efectivo para el artista y 3 millones de lempiras para apoyar un proyecto comunitario escogido por el ganador.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En tanto el artista que obtenga el tercer lugar se llevará 200 mil lempiras en efectivo, más el apoyo a un proyecto comunitario por 1.5 millones de lempiras.</w:t>
      </w:r>
    </w:p>
    <w:p w:rsidR="00170DBA" w:rsidRPr="00170DBA" w:rsidRDefault="00170DBA" w:rsidP="00170D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222222"/>
          <w:lang w:eastAsia="es-HN"/>
        </w:rPr>
      </w:pPr>
      <w:r w:rsidRPr="00170DBA">
        <w:rPr>
          <w:rFonts w:asciiTheme="majorHAnsi" w:eastAsia="Times New Roman" w:hAnsiTheme="majorHAnsi" w:cs="Times New Roman"/>
          <w:noProof w:val="0"/>
          <w:color w:val="222222"/>
          <w:lang w:eastAsia="es-HN"/>
        </w:rPr>
        <w:t> </w:t>
      </w:r>
    </w:p>
    <w:p w:rsidR="00170DBA" w:rsidRPr="00170DBA" w:rsidRDefault="00170DBA" w:rsidP="00170DBA">
      <w:pPr>
        <w:jc w:val="both"/>
        <w:rPr>
          <w:rFonts w:asciiTheme="majorHAnsi" w:hAnsiTheme="majorHAnsi"/>
        </w:rPr>
      </w:pPr>
    </w:p>
    <w:p w:rsidR="00170DBA" w:rsidRPr="00170DBA" w:rsidRDefault="00170DBA" w:rsidP="00170DBA">
      <w:pPr>
        <w:jc w:val="both"/>
        <w:rPr>
          <w:rFonts w:asciiTheme="majorHAnsi" w:hAnsiTheme="majorHAnsi"/>
        </w:rPr>
      </w:pPr>
    </w:p>
    <w:sectPr w:rsidR="00170DBA" w:rsidRPr="00170DBA" w:rsidSect="00217D8D">
      <w:pgSz w:w="12240" w:h="15840"/>
      <w:pgMar w:top="1417" w:right="1701" w:bottom="1417" w:left="1701" w:header="709" w:footer="709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F7870"/>
    <w:multiLevelType w:val="hybridMultilevel"/>
    <w:tmpl w:val="5F801C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D"/>
    <w:rsid w:val="00170DBA"/>
    <w:rsid w:val="001B3CD0"/>
    <w:rsid w:val="00217D8D"/>
    <w:rsid w:val="00676FBB"/>
    <w:rsid w:val="00B90E58"/>
    <w:rsid w:val="00C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54882-9069-462D-B619-69362C03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D8D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17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43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dcterms:created xsi:type="dcterms:W3CDTF">2016-11-24T18:45:00Z</dcterms:created>
  <dcterms:modified xsi:type="dcterms:W3CDTF">2016-11-24T19:25:00Z</dcterms:modified>
</cp:coreProperties>
</file>