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A0748" w:rsidRDefault="00AA0748" w:rsidP="00AA0748">
      <w:pPr>
        <w:spacing w:after="0" w:line="240" w:lineRule="auto"/>
        <w:rPr>
          <w:noProof w:val="0"/>
          <w:sz w:val="26"/>
          <w:szCs w:val="26"/>
        </w:rPr>
      </w:pPr>
    </w:p>
    <w:p w:rsidR="00AA0748" w:rsidRPr="00AA0748" w:rsidRDefault="00AA0748" w:rsidP="00AA0748">
      <w:pPr>
        <w:spacing w:after="0" w:line="240" w:lineRule="auto"/>
        <w:jc w:val="center"/>
        <w:rPr>
          <w:rFonts w:asciiTheme="majorHAnsi" w:hAnsiTheme="majorHAnsi"/>
          <w:noProof w:val="0"/>
        </w:rPr>
      </w:pPr>
      <w:r w:rsidRPr="00AA0748">
        <w:rPr>
          <w:rFonts w:asciiTheme="majorHAnsi" w:hAnsiTheme="majorHAnsi"/>
          <w:noProof w:val="0"/>
        </w:rPr>
        <w:t>Reunión Hernández-Cerezo</w:t>
      </w:r>
    </w:p>
    <w:p w:rsidR="00AA0748" w:rsidRPr="00AA0748" w:rsidRDefault="00AA0748" w:rsidP="00AA0748">
      <w:pPr>
        <w:spacing w:after="0" w:line="240" w:lineRule="auto"/>
        <w:jc w:val="center"/>
        <w:rPr>
          <w:rFonts w:asciiTheme="majorHAnsi" w:hAnsiTheme="majorHAnsi"/>
          <w:noProof w:val="0"/>
        </w:rPr>
      </w:pPr>
    </w:p>
    <w:p w:rsidR="00AA0748" w:rsidRPr="00AA0748" w:rsidRDefault="00AA0748" w:rsidP="00AA0748">
      <w:pPr>
        <w:spacing w:after="0" w:line="240" w:lineRule="auto"/>
        <w:jc w:val="center"/>
        <w:rPr>
          <w:rFonts w:asciiTheme="majorHAnsi" w:hAnsiTheme="majorHAnsi"/>
          <w:b/>
          <w:noProof w:val="0"/>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A0748">
        <w:rPr>
          <w:rFonts w:asciiTheme="majorHAnsi" w:hAnsiTheme="majorHAnsi"/>
          <w:b/>
          <w:noProof w:val="0"/>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SICA enviará misión para observar las elecciones</w:t>
      </w:r>
    </w:p>
    <w:p w:rsidR="00AA0748" w:rsidRPr="00AA0748" w:rsidRDefault="00982817" w:rsidP="00AA0748">
      <w:pPr>
        <w:spacing w:after="0" w:line="240" w:lineRule="auto"/>
        <w:jc w:val="center"/>
        <w:rPr>
          <w:rFonts w:asciiTheme="majorHAnsi" w:hAnsiTheme="majorHAnsi"/>
          <w:b/>
          <w:noProof w:val="0"/>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b/>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10225" cy="3743325"/>
            <wp:effectExtent l="0" t="0" r="9525" b="9525"/>
            <wp:docPr id="2" name="Imagen 2" descr="C:\Users\Comunicacion\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3743325"/>
                    </a:xfrm>
                    <a:prstGeom prst="rect">
                      <a:avLst/>
                    </a:prstGeom>
                    <a:noFill/>
                    <a:ln>
                      <a:noFill/>
                    </a:ln>
                  </pic:spPr>
                </pic:pic>
              </a:graphicData>
            </a:graphic>
          </wp:inline>
        </w:drawing>
      </w:r>
      <w:bookmarkStart w:id="0" w:name="_GoBack"/>
      <w:bookmarkEnd w:id="0"/>
    </w:p>
    <w:p w:rsidR="00AA0748" w:rsidRPr="00AA0748" w:rsidRDefault="00AA0748" w:rsidP="00AA0748">
      <w:pPr>
        <w:spacing w:after="0" w:line="240" w:lineRule="auto"/>
        <w:jc w:val="center"/>
        <w:rPr>
          <w:rFonts w:asciiTheme="majorHAnsi" w:hAnsiTheme="majorHAnsi"/>
          <w:noProof w:val="0"/>
        </w:rPr>
      </w:pPr>
    </w:p>
    <w:p w:rsidR="00AA0748" w:rsidRPr="00AA0748" w:rsidRDefault="00AA0748" w:rsidP="00AA0748">
      <w:pPr>
        <w:numPr>
          <w:ilvl w:val="0"/>
          <w:numId w:val="9"/>
        </w:numPr>
        <w:spacing w:after="0" w:line="240" w:lineRule="auto"/>
        <w:contextualSpacing/>
        <w:jc w:val="both"/>
        <w:rPr>
          <w:rFonts w:asciiTheme="majorHAnsi" w:hAnsiTheme="majorHAnsi"/>
          <w:noProof w:val="0"/>
          <w:color w:val="002060"/>
        </w:rPr>
      </w:pPr>
      <w:r w:rsidRPr="00AA0748">
        <w:rPr>
          <w:rFonts w:asciiTheme="majorHAnsi" w:hAnsiTheme="majorHAnsi"/>
          <w:noProof w:val="0"/>
          <w:color w:val="002060"/>
        </w:rPr>
        <w:t>El presidente Hernández y el secretario general del SICA se reunieron este miércoles en Nueva York, en la sede de las Naciones Unidas</w:t>
      </w:r>
    </w:p>
    <w:p w:rsidR="00AA0748" w:rsidRPr="00AA0748" w:rsidRDefault="00AA0748" w:rsidP="00AA0748">
      <w:pPr>
        <w:spacing w:after="0" w:line="240" w:lineRule="auto"/>
        <w:jc w:val="both"/>
        <w:rPr>
          <w:rFonts w:asciiTheme="majorHAnsi" w:hAnsiTheme="majorHAnsi"/>
          <w:noProof w:val="0"/>
          <w:color w:val="002060"/>
        </w:rPr>
      </w:pPr>
    </w:p>
    <w:p w:rsidR="00AA0748" w:rsidRDefault="00AA0748" w:rsidP="00AA0748">
      <w:pPr>
        <w:spacing w:after="0" w:line="240" w:lineRule="auto"/>
        <w:jc w:val="both"/>
        <w:rPr>
          <w:rFonts w:asciiTheme="majorHAnsi" w:hAnsiTheme="majorHAnsi"/>
          <w:b/>
          <w:noProof w:val="0"/>
        </w:rPr>
      </w:pPr>
    </w:p>
    <w:p w:rsidR="00AA0748" w:rsidRPr="00AA0748" w:rsidRDefault="00AA0748" w:rsidP="00AA0748">
      <w:pPr>
        <w:spacing w:after="0" w:line="240" w:lineRule="auto"/>
        <w:jc w:val="both"/>
        <w:rPr>
          <w:rFonts w:asciiTheme="majorHAnsi" w:hAnsiTheme="majorHAnsi"/>
          <w:noProof w:val="0"/>
        </w:rPr>
      </w:pPr>
      <w:r w:rsidRPr="00AA0748">
        <w:rPr>
          <w:rFonts w:asciiTheme="majorHAnsi" w:hAnsiTheme="majorHAnsi"/>
          <w:b/>
          <w:noProof w:val="0"/>
        </w:rPr>
        <w:t>Nueva York, 20 de septiembre</w:t>
      </w:r>
      <w:r w:rsidRPr="00AA0748">
        <w:rPr>
          <w:rFonts w:asciiTheme="majorHAnsi" w:hAnsiTheme="majorHAnsi"/>
          <w:noProof w:val="0"/>
        </w:rPr>
        <w:t>. Seguir impulsando la integración regional y el desarrollo del Golfo de Fonseca como polo económico regional y centroamericano, ha sido el punto de coincidencia en la reunión bilateral que el presidente Juan Orlando Hernández sostuvo este miércoles con el secretario general del Sistema de la Integración Centroamericana (SICA), Vinicio Cerezo.</w:t>
      </w:r>
    </w:p>
    <w:p w:rsidR="00AA0748" w:rsidRPr="00AA0748" w:rsidRDefault="00AA0748" w:rsidP="00AA0748">
      <w:pPr>
        <w:spacing w:after="0" w:line="240" w:lineRule="auto"/>
        <w:jc w:val="both"/>
        <w:rPr>
          <w:rFonts w:asciiTheme="majorHAnsi" w:hAnsiTheme="majorHAnsi"/>
          <w:noProof w:val="0"/>
        </w:rPr>
      </w:pPr>
    </w:p>
    <w:p w:rsidR="00AA0748" w:rsidRPr="00AA0748" w:rsidRDefault="00AA0748" w:rsidP="00AA0748">
      <w:pPr>
        <w:spacing w:after="0" w:line="240" w:lineRule="auto"/>
        <w:jc w:val="both"/>
        <w:rPr>
          <w:rFonts w:asciiTheme="majorHAnsi" w:hAnsiTheme="majorHAnsi"/>
          <w:noProof w:val="0"/>
        </w:rPr>
      </w:pPr>
      <w:r w:rsidRPr="00AA0748">
        <w:rPr>
          <w:rFonts w:asciiTheme="majorHAnsi" w:hAnsiTheme="majorHAnsi"/>
          <w:noProof w:val="0"/>
        </w:rPr>
        <w:t>La reunión se llevó a cabo en la sede de las Naciones Unidas, donde se desarrolla el 72° periodo de sesiones de la Asamblea General.</w:t>
      </w:r>
    </w:p>
    <w:p w:rsidR="00AA0748" w:rsidRPr="00AA0748" w:rsidRDefault="00AA0748" w:rsidP="00AA0748">
      <w:pPr>
        <w:spacing w:after="0" w:line="240" w:lineRule="auto"/>
        <w:jc w:val="both"/>
        <w:rPr>
          <w:rFonts w:asciiTheme="majorHAnsi" w:hAnsiTheme="majorHAnsi"/>
          <w:noProof w:val="0"/>
        </w:rPr>
      </w:pPr>
    </w:p>
    <w:p w:rsidR="00AA0748" w:rsidRPr="00AA0748" w:rsidRDefault="00AA0748" w:rsidP="00AA0748">
      <w:pPr>
        <w:spacing w:after="0" w:line="240" w:lineRule="auto"/>
        <w:jc w:val="both"/>
        <w:rPr>
          <w:rFonts w:asciiTheme="majorHAnsi" w:hAnsiTheme="majorHAnsi"/>
          <w:noProof w:val="0"/>
        </w:rPr>
      </w:pPr>
      <w:r w:rsidRPr="00AA0748">
        <w:rPr>
          <w:rFonts w:asciiTheme="majorHAnsi" w:hAnsiTheme="majorHAnsi"/>
          <w:noProof w:val="0"/>
        </w:rPr>
        <w:lastRenderedPageBreak/>
        <w:t>Hernández agradeció al SICA por el acompañamiento para seguir impulsando la integración de Centroamérica, destacando que con Guatemala se ha dado un gran paso con la Unión Aduanera y hay enormes expectativas sobre la incorporación de El Salvador y Nicaragua.</w:t>
      </w:r>
    </w:p>
    <w:p w:rsidR="00AA0748" w:rsidRPr="00AA0748" w:rsidRDefault="00AA0748" w:rsidP="00AA0748">
      <w:pPr>
        <w:spacing w:after="0" w:line="240" w:lineRule="auto"/>
        <w:jc w:val="both"/>
        <w:rPr>
          <w:rFonts w:asciiTheme="majorHAnsi" w:hAnsiTheme="majorHAnsi"/>
          <w:noProof w:val="0"/>
        </w:rPr>
      </w:pPr>
    </w:p>
    <w:p w:rsidR="00AA0748" w:rsidRPr="00AA0748" w:rsidRDefault="00AA0748" w:rsidP="00AA0748">
      <w:pPr>
        <w:spacing w:after="0" w:line="240" w:lineRule="auto"/>
        <w:jc w:val="both"/>
        <w:rPr>
          <w:rFonts w:asciiTheme="majorHAnsi" w:hAnsiTheme="majorHAnsi"/>
          <w:noProof w:val="0"/>
        </w:rPr>
      </w:pPr>
      <w:r w:rsidRPr="00AA0748">
        <w:rPr>
          <w:rFonts w:asciiTheme="majorHAnsi" w:hAnsiTheme="majorHAnsi"/>
          <w:noProof w:val="0"/>
        </w:rPr>
        <w:t>El presidente hondureño expuso que producto de la Unión Aduanera con Guatemala se tiene una proyección de crecimiento del Producto Interno Bruto de ambos países y de llegar a consolidarse a nivel centroamericano, la región puede convertirse en la séptima economía de América Latina.</w:t>
      </w:r>
    </w:p>
    <w:p w:rsidR="00AA0748" w:rsidRPr="00AA0748" w:rsidRDefault="00AA0748" w:rsidP="00AA0748">
      <w:pPr>
        <w:spacing w:after="0" w:line="240" w:lineRule="auto"/>
        <w:jc w:val="both"/>
        <w:rPr>
          <w:rFonts w:asciiTheme="majorHAnsi" w:hAnsiTheme="majorHAnsi"/>
          <w:noProof w:val="0"/>
        </w:rPr>
      </w:pPr>
    </w:p>
    <w:p w:rsidR="00AA0748" w:rsidRPr="00AA0748" w:rsidRDefault="00AA0748" w:rsidP="00AA0748">
      <w:pPr>
        <w:spacing w:after="0" w:line="240" w:lineRule="auto"/>
        <w:jc w:val="both"/>
        <w:rPr>
          <w:rFonts w:asciiTheme="majorHAnsi" w:hAnsiTheme="majorHAnsi"/>
          <w:noProof w:val="0"/>
        </w:rPr>
      </w:pPr>
      <w:r w:rsidRPr="00AA0748">
        <w:rPr>
          <w:rFonts w:asciiTheme="majorHAnsi" w:hAnsiTheme="majorHAnsi"/>
          <w:noProof w:val="0"/>
        </w:rPr>
        <w:t>Además, destacó la iniciativa que ha impulsado junto a Nicaragua y El Salvador para convertir el Golfo de Fonseca en una zona de empleo, de inversiones y de crecimiento económico, dejando atrás un pasado marcado por la pobreza y los enfrentamientos por la pesca entre los países.</w:t>
      </w:r>
    </w:p>
    <w:p w:rsidR="00AA0748" w:rsidRPr="00AA0748" w:rsidRDefault="00AA0748" w:rsidP="00AA0748">
      <w:pPr>
        <w:spacing w:after="0" w:line="240" w:lineRule="auto"/>
        <w:jc w:val="both"/>
        <w:rPr>
          <w:rFonts w:asciiTheme="majorHAnsi" w:hAnsiTheme="majorHAnsi"/>
          <w:b/>
          <w:noProof w:val="0"/>
        </w:rPr>
      </w:pPr>
    </w:p>
    <w:p w:rsidR="00AA0748" w:rsidRPr="00AA0748" w:rsidRDefault="00AA0748" w:rsidP="00AA0748">
      <w:pPr>
        <w:spacing w:after="0" w:line="240" w:lineRule="auto"/>
        <w:jc w:val="both"/>
        <w:rPr>
          <w:rFonts w:asciiTheme="majorHAnsi" w:hAnsiTheme="majorHAnsi"/>
          <w:b/>
          <w:noProof w:val="0"/>
        </w:rPr>
      </w:pPr>
      <w:r w:rsidRPr="00AA0748">
        <w:rPr>
          <w:rFonts w:asciiTheme="majorHAnsi" w:hAnsiTheme="majorHAnsi"/>
          <w:b/>
          <w:noProof w:val="0"/>
        </w:rPr>
        <w:t>Centroamérica avanza</w:t>
      </w:r>
    </w:p>
    <w:p w:rsidR="00AA0748" w:rsidRPr="00AA0748" w:rsidRDefault="00AA0748" w:rsidP="00AA0748">
      <w:pPr>
        <w:spacing w:after="0" w:line="240" w:lineRule="auto"/>
        <w:jc w:val="both"/>
        <w:rPr>
          <w:rFonts w:asciiTheme="majorHAnsi" w:hAnsiTheme="majorHAnsi"/>
          <w:noProof w:val="0"/>
        </w:rPr>
      </w:pPr>
    </w:p>
    <w:p w:rsidR="00AA0748" w:rsidRPr="00AA0748" w:rsidRDefault="00AA0748" w:rsidP="00AA0748">
      <w:pPr>
        <w:spacing w:after="0" w:line="240" w:lineRule="auto"/>
        <w:jc w:val="both"/>
        <w:rPr>
          <w:rFonts w:asciiTheme="majorHAnsi" w:hAnsiTheme="majorHAnsi"/>
          <w:noProof w:val="0"/>
        </w:rPr>
      </w:pPr>
      <w:r w:rsidRPr="00AA0748">
        <w:rPr>
          <w:rFonts w:asciiTheme="majorHAnsi" w:hAnsiTheme="majorHAnsi"/>
          <w:noProof w:val="0"/>
        </w:rPr>
        <w:t>Por su parte, Vinicio Cerezo explicó que la reunión fue muy provechosa porque se pudo conversar sobre el avance de la Unión Aduanera pero en especial “sobre los beneficios para la gente de a pie, no solo a las grandes empresas, sino también a las pequeñas y medianas empresas, a los transportistas, a la gente que transita por América Central”.</w:t>
      </w:r>
    </w:p>
    <w:p w:rsidR="00AA0748" w:rsidRPr="00AA0748" w:rsidRDefault="00AA0748" w:rsidP="00AA0748">
      <w:pPr>
        <w:spacing w:after="0" w:line="240" w:lineRule="auto"/>
        <w:jc w:val="both"/>
        <w:rPr>
          <w:rFonts w:asciiTheme="majorHAnsi" w:hAnsiTheme="majorHAnsi"/>
          <w:noProof w:val="0"/>
        </w:rPr>
      </w:pPr>
    </w:p>
    <w:p w:rsidR="00AA0748" w:rsidRDefault="00AA0748" w:rsidP="00AA0748">
      <w:pPr>
        <w:spacing w:after="0" w:line="240" w:lineRule="auto"/>
        <w:jc w:val="both"/>
        <w:rPr>
          <w:rFonts w:asciiTheme="majorHAnsi" w:hAnsiTheme="majorHAnsi"/>
          <w:noProof w:val="0"/>
        </w:rPr>
      </w:pPr>
      <w:r w:rsidRPr="00AA0748">
        <w:rPr>
          <w:rFonts w:asciiTheme="majorHAnsi" w:hAnsiTheme="majorHAnsi"/>
          <w:noProof w:val="0"/>
        </w:rPr>
        <w:t>Respecto al Golfo de Fonseca, dijo que se ha planteado la posibilidad de hacer un proyecto piloto dirigido a crear la comunidad del golfo para que los beneficios de las inversiones lleguen directamente a los pescadores y a las pequeñas y medianas empresas.</w:t>
      </w:r>
    </w:p>
    <w:p w:rsidR="00AA0748" w:rsidRPr="00AA0748" w:rsidRDefault="00AA0748" w:rsidP="00AA0748">
      <w:pPr>
        <w:spacing w:after="0" w:line="240" w:lineRule="auto"/>
        <w:jc w:val="both"/>
        <w:rPr>
          <w:rFonts w:asciiTheme="majorHAnsi" w:hAnsiTheme="majorHAnsi"/>
          <w:noProof w:val="0"/>
        </w:rPr>
      </w:pPr>
    </w:p>
    <w:p w:rsidR="00AA0748" w:rsidRPr="00AA0748" w:rsidRDefault="00AA0748" w:rsidP="00AA0748">
      <w:pPr>
        <w:spacing w:after="0" w:line="240" w:lineRule="auto"/>
        <w:jc w:val="both"/>
        <w:rPr>
          <w:rFonts w:asciiTheme="majorHAnsi" w:hAnsiTheme="majorHAnsi"/>
          <w:noProof w:val="0"/>
        </w:rPr>
      </w:pPr>
      <w:r w:rsidRPr="00AA0748">
        <w:rPr>
          <w:rFonts w:asciiTheme="majorHAnsi" w:hAnsiTheme="majorHAnsi"/>
          <w:noProof w:val="0"/>
        </w:rPr>
        <w:t>En cuanto al proceso electoral hondureño, del próximo 26 de noviembre, Cerezo confirmó que se ha analizado la posibilidad de enviar una misión especial de observación con el objeto de constatar que se realiza bajo los parámetros democráticos.</w:t>
      </w:r>
    </w:p>
    <w:p w:rsidR="00AA0748" w:rsidRPr="00AA0748" w:rsidRDefault="00AA0748" w:rsidP="00AA0748">
      <w:pPr>
        <w:spacing w:after="0" w:line="240" w:lineRule="auto"/>
        <w:jc w:val="both"/>
        <w:rPr>
          <w:rFonts w:asciiTheme="majorHAnsi" w:hAnsiTheme="majorHAnsi"/>
          <w:noProof w:val="0"/>
        </w:rPr>
      </w:pPr>
      <w:r w:rsidRPr="00AA0748">
        <w:rPr>
          <w:rFonts w:asciiTheme="majorHAnsi" w:hAnsiTheme="majorHAnsi"/>
          <w:noProof w:val="0"/>
        </w:rPr>
        <w:t xml:space="preserve"> </w:t>
      </w:r>
    </w:p>
    <w:p w:rsidR="00AA0748" w:rsidRPr="00AA0748" w:rsidRDefault="00AA0748" w:rsidP="00AA0748">
      <w:pPr>
        <w:spacing w:after="0" w:line="240" w:lineRule="auto"/>
        <w:jc w:val="both"/>
        <w:rPr>
          <w:rFonts w:asciiTheme="majorHAnsi" w:hAnsiTheme="majorHAnsi"/>
          <w:noProof w:val="0"/>
        </w:rPr>
      </w:pPr>
      <w:r w:rsidRPr="00AA0748">
        <w:rPr>
          <w:rFonts w:asciiTheme="majorHAnsi" w:hAnsiTheme="majorHAnsi"/>
          <w:noProof w:val="0"/>
        </w:rPr>
        <w:t>Asimismo, se entregó al presidente Hernández un documento en el que consta el proyecto para el fortalecimiento del SICA y el plan de trabajo para los próximos cuatro años.</w:t>
      </w:r>
    </w:p>
    <w:p w:rsidR="00AA0748" w:rsidRPr="00AA0748" w:rsidRDefault="00AA0748" w:rsidP="00AA0748">
      <w:pPr>
        <w:spacing w:after="0" w:line="240" w:lineRule="auto"/>
        <w:jc w:val="both"/>
        <w:rPr>
          <w:rFonts w:asciiTheme="majorHAnsi" w:hAnsiTheme="majorHAnsi"/>
          <w:noProof w:val="0"/>
        </w:rPr>
      </w:pPr>
    </w:p>
    <w:p w:rsidR="00AA0748" w:rsidRPr="00AA0748" w:rsidRDefault="00AA0748" w:rsidP="00AA0748">
      <w:pPr>
        <w:spacing w:after="0" w:line="240" w:lineRule="auto"/>
        <w:jc w:val="both"/>
        <w:rPr>
          <w:rFonts w:asciiTheme="majorHAnsi" w:hAnsiTheme="majorHAnsi"/>
          <w:noProof w:val="0"/>
        </w:rPr>
      </w:pPr>
      <w:r w:rsidRPr="00AA0748">
        <w:rPr>
          <w:rFonts w:asciiTheme="majorHAnsi" w:hAnsiTheme="majorHAnsi"/>
          <w:noProof w:val="0"/>
        </w:rPr>
        <w:t>“Lo importante de este plan de trabajo es que reúne elementos fundamentales: hacer más eficiente la integración a través una mayor coordinación, con el SIECA, la Secretaría General y el BCIE para disminuir los costos de la integración; aprovechamos las economías de escala y no solo hacemos más eficiente el proceso sino que ahorramos el dinero de los contribuyentes”, explicó.</w:t>
      </w:r>
    </w:p>
    <w:p w:rsidR="00AA0748" w:rsidRPr="00AA0748" w:rsidRDefault="00AA0748" w:rsidP="00AA0748">
      <w:pPr>
        <w:spacing w:after="0" w:line="240" w:lineRule="auto"/>
        <w:jc w:val="both"/>
        <w:rPr>
          <w:rFonts w:asciiTheme="majorHAnsi" w:hAnsiTheme="majorHAnsi"/>
          <w:noProof w:val="0"/>
        </w:rPr>
      </w:pPr>
    </w:p>
    <w:p w:rsidR="00AA0748" w:rsidRPr="00AA0748" w:rsidRDefault="00AA0748" w:rsidP="00AA0748">
      <w:pPr>
        <w:spacing w:after="0" w:line="240" w:lineRule="auto"/>
        <w:jc w:val="both"/>
        <w:rPr>
          <w:rFonts w:asciiTheme="majorHAnsi" w:hAnsiTheme="majorHAnsi"/>
          <w:noProof w:val="0"/>
        </w:rPr>
      </w:pPr>
      <w:r w:rsidRPr="00AA0748">
        <w:rPr>
          <w:rFonts w:asciiTheme="majorHAnsi" w:hAnsiTheme="majorHAnsi"/>
          <w:noProof w:val="0"/>
        </w:rPr>
        <w:t>Cerezo reveló además que se trabaja en dos grandes proyectos: un fondo mundial para prevenir los desastres y dar asistencia inmediata a los países afectados y otro fondo para cuidar las riquezas naturales en el océano Pacífico y en el Atlántico, haciendo del Caribe el mar interior de Centroamérica y los caribeños para aprovechar todos los beneficios que la naturaleza ha dado.</w:t>
      </w:r>
    </w:p>
    <w:p w:rsidR="00AA0748" w:rsidRPr="00AA0748" w:rsidRDefault="00AA0748" w:rsidP="00AA0748">
      <w:pPr>
        <w:spacing w:after="0" w:line="240" w:lineRule="auto"/>
        <w:jc w:val="both"/>
        <w:rPr>
          <w:rFonts w:asciiTheme="majorHAnsi" w:hAnsiTheme="majorHAnsi"/>
          <w:noProof w:val="0"/>
        </w:rPr>
      </w:pPr>
    </w:p>
    <w:p w:rsidR="00AA0748" w:rsidRPr="00AA0748" w:rsidRDefault="00AA0748" w:rsidP="00AA0748">
      <w:pPr>
        <w:spacing w:after="0" w:line="240" w:lineRule="auto"/>
        <w:jc w:val="both"/>
        <w:rPr>
          <w:rFonts w:asciiTheme="majorHAnsi" w:hAnsiTheme="majorHAnsi"/>
          <w:noProof w:val="0"/>
        </w:rPr>
      </w:pPr>
      <w:r w:rsidRPr="00AA0748">
        <w:rPr>
          <w:rFonts w:asciiTheme="majorHAnsi" w:hAnsiTheme="majorHAnsi"/>
          <w:noProof w:val="0"/>
        </w:rPr>
        <w:t>Estas iniciativas son de mucha importancia porque ayudan a garantizar también la seguridad de los mares, protegiéndolos de amenazas como el terrorismo, crimen organizado y pesca ilegal.</w:t>
      </w:r>
    </w:p>
    <w:p w:rsidR="00AA0748" w:rsidRPr="00AA0748" w:rsidRDefault="00AA0748" w:rsidP="00AA0748">
      <w:pPr>
        <w:spacing w:after="0" w:line="240" w:lineRule="auto"/>
        <w:jc w:val="both"/>
        <w:rPr>
          <w:rFonts w:asciiTheme="majorHAnsi" w:hAnsiTheme="majorHAnsi" w:cstheme="minorHAnsi"/>
          <w:noProof w:val="0"/>
        </w:rPr>
      </w:pPr>
    </w:p>
    <w:p w:rsidR="00AA0748" w:rsidRPr="00AA0748" w:rsidRDefault="00AA0748" w:rsidP="00AA0748">
      <w:pPr>
        <w:spacing w:after="0" w:line="240" w:lineRule="auto"/>
        <w:jc w:val="both"/>
        <w:rPr>
          <w:rFonts w:asciiTheme="majorHAnsi" w:hAnsiTheme="majorHAnsi" w:cstheme="minorHAnsi"/>
          <w:noProof w:val="0"/>
        </w:rPr>
      </w:pPr>
    </w:p>
    <w:p w:rsidR="00AA0748" w:rsidRDefault="00AA0748" w:rsidP="00AA0748">
      <w:pPr>
        <w:spacing w:after="0" w:line="240" w:lineRule="auto"/>
        <w:jc w:val="both"/>
        <w:rPr>
          <w:rFonts w:asciiTheme="majorHAnsi" w:hAnsiTheme="majorHAnsi" w:cstheme="minorHAnsi"/>
          <w:b/>
          <w:noProof w:val="0"/>
          <w:u w:val="single"/>
        </w:rPr>
      </w:pPr>
      <w:r w:rsidRPr="00AA0748">
        <w:rPr>
          <w:rFonts w:asciiTheme="majorHAnsi" w:hAnsiTheme="majorHAnsi" w:cstheme="minorHAnsi"/>
          <w:b/>
          <w:noProof w:val="0"/>
          <w:u w:val="single"/>
        </w:rPr>
        <w:t>Quien es</w:t>
      </w:r>
    </w:p>
    <w:p w:rsidR="00AA0748" w:rsidRPr="00AA0748" w:rsidRDefault="00AA0748" w:rsidP="00AA0748">
      <w:pPr>
        <w:spacing w:after="0" w:line="240" w:lineRule="auto"/>
        <w:jc w:val="both"/>
        <w:rPr>
          <w:rFonts w:asciiTheme="majorHAnsi" w:hAnsiTheme="majorHAnsi" w:cstheme="minorHAnsi"/>
          <w:b/>
          <w:noProof w:val="0"/>
          <w:u w:val="single"/>
        </w:rPr>
      </w:pPr>
    </w:p>
    <w:p w:rsidR="00AA0748" w:rsidRPr="00AA0748" w:rsidRDefault="00AA0748" w:rsidP="00AA0748">
      <w:pPr>
        <w:numPr>
          <w:ilvl w:val="0"/>
          <w:numId w:val="8"/>
        </w:numPr>
        <w:spacing w:after="0" w:line="240" w:lineRule="auto"/>
        <w:contextualSpacing/>
        <w:jc w:val="both"/>
        <w:rPr>
          <w:rFonts w:asciiTheme="majorHAnsi" w:hAnsiTheme="majorHAnsi" w:cstheme="minorHAnsi"/>
          <w:noProof w:val="0"/>
        </w:rPr>
      </w:pPr>
      <w:r w:rsidRPr="00AA0748">
        <w:rPr>
          <w:rFonts w:asciiTheme="majorHAnsi" w:hAnsiTheme="majorHAnsi" w:cstheme="minorHAnsi"/>
          <w:noProof w:val="0"/>
        </w:rPr>
        <w:t>Marco Vinicio Cerezo nació en Ciudad Guatemala el 26 de diciembre de 1942.</w:t>
      </w:r>
    </w:p>
    <w:p w:rsidR="00AA0748" w:rsidRPr="00AA0748" w:rsidRDefault="00AA0748" w:rsidP="00AA0748">
      <w:pPr>
        <w:numPr>
          <w:ilvl w:val="0"/>
          <w:numId w:val="8"/>
        </w:numPr>
        <w:spacing w:after="0" w:line="240" w:lineRule="auto"/>
        <w:contextualSpacing/>
        <w:jc w:val="both"/>
        <w:rPr>
          <w:rFonts w:asciiTheme="majorHAnsi" w:hAnsiTheme="majorHAnsi" w:cstheme="minorHAnsi"/>
          <w:noProof w:val="0"/>
        </w:rPr>
      </w:pPr>
      <w:r w:rsidRPr="00AA0748">
        <w:rPr>
          <w:rFonts w:asciiTheme="majorHAnsi" w:hAnsiTheme="majorHAnsi" w:cstheme="minorHAnsi"/>
          <w:noProof w:val="0"/>
        </w:rPr>
        <w:t xml:space="preserve">Es abogado y político guatemalteco, impulsor de la integración de Centroamérica. </w:t>
      </w:r>
    </w:p>
    <w:p w:rsidR="00AA0748" w:rsidRPr="00AA0748" w:rsidRDefault="00AA0748" w:rsidP="00AA0748">
      <w:pPr>
        <w:numPr>
          <w:ilvl w:val="0"/>
          <w:numId w:val="8"/>
        </w:numPr>
        <w:spacing w:after="0" w:line="240" w:lineRule="auto"/>
        <w:contextualSpacing/>
        <w:jc w:val="both"/>
        <w:rPr>
          <w:rFonts w:asciiTheme="majorHAnsi" w:hAnsiTheme="majorHAnsi" w:cstheme="minorHAnsi"/>
          <w:noProof w:val="0"/>
        </w:rPr>
      </w:pPr>
      <w:r w:rsidRPr="00AA0748">
        <w:rPr>
          <w:rFonts w:asciiTheme="majorHAnsi" w:hAnsiTheme="majorHAnsi" w:cstheme="minorHAnsi"/>
          <w:noProof w:val="0"/>
        </w:rPr>
        <w:t xml:space="preserve">Fue presidente de Guatemala entre 1986 y 1991. </w:t>
      </w:r>
    </w:p>
    <w:p w:rsidR="00AA0748" w:rsidRPr="00AA0748" w:rsidRDefault="00AA0748" w:rsidP="00AA0748">
      <w:pPr>
        <w:numPr>
          <w:ilvl w:val="0"/>
          <w:numId w:val="8"/>
        </w:numPr>
        <w:spacing w:after="0" w:line="240" w:lineRule="auto"/>
        <w:contextualSpacing/>
        <w:jc w:val="both"/>
        <w:rPr>
          <w:rFonts w:asciiTheme="majorHAnsi" w:hAnsiTheme="majorHAnsi" w:cstheme="minorHAnsi"/>
          <w:noProof w:val="0"/>
          <w:lang w:val="es-ES"/>
        </w:rPr>
      </w:pPr>
      <w:r w:rsidRPr="00AA0748">
        <w:rPr>
          <w:rFonts w:asciiTheme="majorHAnsi" w:hAnsiTheme="majorHAnsi" w:cstheme="minorHAnsi"/>
          <w:noProof w:val="0"/>
          <w:lang w:val="es-ES"/>
        </w:rPr>
        <w:t>El pasado mes de junio de 2017 fue nombrado secretario general del SICA.</w:t>
      </w:r>
    </w:p>
    <w:p w:rsidR="00AA0748" w:rsidRPr="00AA0748" w:rsidRDefault="00AA0748" w:rsidP="00AA0748">
      <w:pPr>
        <w:spacing w:line="240" w:lineRule="auto"/>
        <w:jc w:val="both"/>
        <w:rPr>
          <w:rFonts w:asciiTheme="majorHAnsi" w:hAnsiTheme="majorHAnsi" w:cstheme="minorHAnsi"/>
          <w:noProof w:val="0"/>
        </w:rPr>
      </w:pPr>
    </w:p>
    <w:p w:rsidR="00D96183" w:rsidRPr="00AA0748" w:rsidRDefault="00D96183" w:rsidP="00AA0748">
      <w:pPr>
        <w:pStyle w:val="yiv1974587408msonormal"/>
        <w:jc w:val="both"/>
        <w:rPr>
          <w:rFonts w:asciiTheme="majorHAnsi" w:hAnsiTheme="majorHAnsi"/>
          <w:sz w:val="22"/>
          <w:szCs w:val="22"/>
          <w:lang w:val="es-US"/>
        </w:rPr>
      </w:pPr>
    </w:p>
    <w:sectPr w:rsidR="00D96183" w:rsidRPr="00AA0748"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DA15F5B"/>
    <w:multiLevelType w:val="hybridMultilevel"/>
    <w:tmpl w:val="E3CA62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4">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6B3227C9"/>
    <w:multiLevelType w:val="hybridMultilevel"/>
    <w:tmpl w:val="2474B88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nsid w:val="7F012EFE"/>
    <w:multiLevelType w:val="hybridMultilevel"/>
    <w:tmpl w:val="2540604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6"/>
  </w:num>
  <w:num w:numId="6">
    <w:abstractNumId w:val="1"/>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B0694"/>
    <w:rsid w:val="0011586C"/>
    <w:rsid w:val="00141EB1"/>
    <w:rsid w:val="001B191A"/>
    <w:rsid w:val="001B2676"/>
    <w:rsid w:val="002015EF"/>
    <w:rsid w:val="00210472"/>
    <w:rsid w:val="002C1503"/>
    <w:rsid w:val="0030606B"/>
    <w:rsid w:val="00453B1B"/>
    <w:rsid w:val="004E2C2C"/>
    <w:rsid w:val="00502586"/>
    <w:rsid w:val="005C32F6"/>
    <w:rsid w:val="00676FBB"/>
    <w:rsid w:val="00682338"/>
    <w:rsid w:val="006829F9"/>
    <w:rsid w:val="007B658D"/>
    <w:rsid w:val="007F1D72"/>
    <w:rsid w:val="00850518"/>
    <w:rsid w:val="008D0376"/>
    <w:rsid w:val="00982817"/>
    <w:rsid w:val="00983F38"/>
    <w:rsid w:val="009A3CAA"/>
    <w:rsid w:val="009A4F7A"/>
    <w:rsid w:val="00A0179E"/>
    <w:rsid w:val="00A82A96"/>
    <w:rsid w:val="00AA0748"/>
    <w:rsid w:val="00B33366"/>
    <w:rsid w:val="00C2347E"/>
    <w:rsid w:val="00C27E75"/>
    <w:rsid w:val="00C70DF1"/>
    <w:rsid w:val="00C77033"/>
    <w:rsid w:val="00C95BFC"/>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653606-032F-4FE6-B353-3F9E90D7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01560">
      <w:bodyDiv w:val="1"/>
      <w:marLeft w:val="0"/>
      <w:marRight w:val="0"/>
      <w:marTop w:val="0"/>
      <w:marBottom w:val="0"/>
      <w:divBdr>
        <w:top w:val="none" w:sz="0" w:space="0" w:color="auto"/>
        <w:left w:val="none" w:sz="0" w:space="0" w:color="auto"/>
        <w:bottom w:val="none" w:sz="0" w:space="0" w:color="auto"/>
        <w:right w:val="none" w:sz="0" w:space="0" w:color="auto"/>
      </w:divBdr>
      <w:divsChild>
        <w:div w:id="1125344857">
          <w:marLeft w:val="0"/>
          <w:marRight w:val="0"/>
          <w:marTop w:val="0"/>
          <w:marBottom w:val="0"/>
          <w:divBdr>
            <w:top w:val="none" w:sz="0" w:space="0" w:color="auto"/>
            <w:left w:val="none" w:sz="0" w:space="0" w:color="auto"/>
            <w:bottom w:val="none" w:sz="0" w:space="0" w:color="auto"/>
            <w:right w:val="none" w:sz="0" w:space="0" w:color="auto"/>
          </w:divBdr>
          <w:divsChild>
            <w:div w:id="2115905197">
              <w:marLeft w:val="0"/>
              <w:marRight w:val="0"/>
              <w:marTop w:val="0"/>
              <w:marBottom w:val="0"/>
              <w:divBdr>
                <w:top w:val="none" w:sz="0" w:space="0" w:color="auto"/>
                <w:left w:val="none" w:sz="0" w:space="0" w:color="auto"/>
                <w:bottom w:val="none" w:sz="0" w:space="0" w:color="auto"/>
                <w:right w:val="none" w:sz="0" w:space="0" w:color="auto"/>
              </w:divBdr>
              <w:divsChild>
                <w:div w:id="2099792941">
                  <w:marLeft w:val="0"/>
                  <w:marRight w:val="0"/>
                  <w:marTop w:val="0"/>
                  <w:marBottom w:val="0"/>
                  <w:divBdr>
                    <w:top w:val="none" w:sz="0" w:space="0" w:color="auto"/>
                    <w:left w:val="none" w:sz="0" w:space="0" w:color="auto"/>
                    <w:bottom w:val="none" w:sz="0" w:space="0" w:color="auto"/>
                    <w:right w:val="none" w:sz="0" w:space="0" w:color="auto"/>
                  </w:divBdr>
                  <w:divsChild>
                    <w:div w:id="1064179603">
                      <w:marLeft w:val="0"/>
                      <w:marRight w:val="0"/>
                      <w:marTop w:val="0"/>
                      <w:marBottom w:val="0"/>
                      <w:divBdr>
                        <w:top w:val="none" w:sz="0" w:space="0" w:color="auto"/>
                        <w:left w:val="none" w:sz="0" w:space="0" w:color="auto"/>
                        <w:bottom w:val="none" w:sz="0" w:space="0" w:color="auto"/>
                        <w:right w:val="none" w:sz="0" w:space="0" w:color="auto"/>
                      </w:divBdr>
                      <w:divsChild>
                        <w:div w:id="1954821389">
                          <w:marLeft w:val="0"/>
                          <w:marRight w:val="0"/>
                          <w:marTop w:val="0"/>
                          <w:marBottom w:val="0"/>
                          <w:divBdr>
                            <w:top w:val="none" w:sz="0" w:space="0" w:color="auto"/>
                            <w:left w:val="none" w:sz="0" w:space="0" w:color="auto"/>
                            <w:bottom w:val="none" w:sz="0" w:space="0" w:color="auto"/>
                            <w:right w:val="none" w:sz="0" w:space="0" w:color="auto"/>
                          </w:divBdr>
                          <w:divsChild>
                            <w:div w:id="189875131">
                              <w:marLeft w:val="0"/>
                              <w:marRight w:val="0"/>
                              <w:marTop w:val="0"/>
                              <w:marBottom w:val="0"/>
                              <w:divBdr>
                                <w:top w:val="none" w:sz="0" w:space="0" w:color="auto"/>
                                <w:left w:val="none" w:sz="0" w:space="0" w:color="auto"/>
                                <w:bottom w:val="none" w:sz="0" w:space="0" w:color="auto"/>
                                <w:right w:val="none" w:sz="0" w:space="0" w:color="auto"/>
                              </w:divBdr>
                              <w:divsChild>
                                <w:div w:id="57949072">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sChild>
                                        <w:div w:id="482039682">
                                          <w:marLeft w:val="0"/>
                                          <w:marRight w:val="0"/>
                                          <w:marTop w:val="0"/>
                                          <w:marBottom w:val="0"/>
                                          <w:divBdr>
                                            <w:top w:val="none" w:sz="0" w:space="0" w:color="auto"/>
                                            <w:left w:val="none" w:sz="0" w:space="0" w:color="auto"/>
                                            <w:bottom w:val="none" w:sz="0" w:space="0" w:color="auto"/>
                                            <w:right w:val="none" w:sz="0" w:space="0" w:color="auto"/>
                                          </w:divBdr>
                                          <w:divsChild>
                                            <w:div w:id="486244215">
                                              <w:marLeft w:val="0"/>
                                              <w:marRight w:val="0"/>
                                              <w:marTop w:val="0"/>
                                              <w:marBottom w:val="0"/>
                                              <w:divBdr>
                                                <w:top w:val="none" w:sz="0" w:space="0" w:color="auto"/>
                                                <w:left w:val="none" w:sz="0" w:space="0" w:color="auto"/>
                                                <w:bottom w:val="none" w:sz="0" w:space="0" w:color="auto"/>
                                                <w:right w:val="none" w:sz="0" w:space="0" w:color="auto"/>
                                              </w:divBdr>
                                              <w:divsChild>
                                                <w:div w:id="1812559070">
                                                  <w:marLeft w:val="0"/>
                                                  <w:marRight w:val="0"/>
                                                  <w:marTop w:val="0"/>
                                                  <w:marBottom w:val="0"/>
                                                  <w:divBdr>
                                                    <w:top w:val="none" w:sz="0" w:space="0" w:color="auto"/>
                                                    <w:left w:val="none" w:sz="0" w:space="0" w:color="auto"/>
                                                    <w:bottom w:val="none" w:sz="0" w:space="0" w:color="auto"/>
                                                    <w:right w:val="none" w:sz="0" w:space="0" w:color="auto"/>
                                                  </w:divBdr>
                                                  <w:divsChild>
                                                    <w:div w:id="1211265959">
                                                      <w:marLeft w:val="0"/>
                                                      <w:marRight w:val="0"/>
                                                      <w:marTop w:val="0"/>
                                                      <w:marBottom w:val="0"/>
                                                      <w:divBdr>
                                                        <w:top w:val="none" w:sz="0" w:space="0" w:color="auto"/>
                                                        <w:left w:val="none" w:sz="0" w:space="0" w:color="auto"/>
                                                        <w:bottom w:val="none" w:sz="0" w:space="0" w:color="auto"/>
                                                        <w:right w:val="none" w:sz="0" w:space="0" w:color="auto"/>
                                                      </w:divBdr>
                                                      <w:divsChild>
                                                        <w:div w:id="744450604">
                                                          <w:marLeft w:val="0"/>
                                                          <w:marRight w:val="0"/>
                                                          <w:marTop w:val="0"/>
                                                          <w:marBottom w:val="0"/>
                                                          <w:divBdr>
                                                            <w:top w:val="none" w:sz="0" w:space="0" w:color="auto"/>
                                                            <w:left w:val="none" w:sz="0" w:space="0" w:color="auto"/>
                                                            <w:bottom w:val="none" w:sz="0" w:space="0" w:color="auto"/>
                                                            <w:right w:val="none" w:sz="0" w:space="0" w:color="auto"/>
                                                          </w:divBdr>
                                                          <w:divsChild>
                                                            <w:div w:id="193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3262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2017-03-17T15:07:00Z</cp:lastPrinted>
  <dcterms:created xsi:type="dcterms:W3CDTF">2017-09-21T17:32:00Z</dcterms:created>
  <dcterms:modified xsi:type="dcterms:W3CDTF">2017-09-21T18:04:00Z</dcterms:modified>
</cp:coreProperties>
</file>