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D082E" w:rsidRPr="001D082E" w:rsidRDefault="001D082E" w:rsidP="001D082E">
      <w:pPr>
        <w:pStyle w:val="yiv2308266927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082E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llama a líderes políticos a respetar resultados de elecciones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lang w:val="es-US"/>
        </w:rPr>
      </w:pPr>
      <w:r w:rsidRPr="001D082E">
        <w:rPr>
          <w:rFonts w:asciiTheme="majorHAnsi" w:hAnsiTheme="majorHAnsi"/>
          <w:lang w:val="es-US"/>
        </w:rPr>
        <w:t> </w:t>
      </w:r>
      <w:r w:rsidR="00014259">
        <w:rPr>
          <w:rFonts w:asciiTheme="majorHAnsi" w:hAnsiTheme="majorHAnsi"/>
          <w:noProof/>
        </w:rPr>
        <w:drawing>
          <wp:inline distT="0" distB="0" distL="0" distR="0">
            <wp:extent cx="5610225" cy="5610225"/>
            <wp:effectExtent l="0" t="0" r="9525" b="9525"/>
            <wp:docPr id="2" name="Imagen 2" descr="C:\Users\Comunicacio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82E" w:rsidRPr="001D082E" w:rsidRDefault="001D082E" w:rsidP="001D082E">
      <w:pPr>
        <w:pStyle w:val="yiv2308266927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1D082E">
        <w:rPr>
          <w:rFonts w:asciiTheme="majorHAnsi" w:hAnsiTheme="majorHAnsi"/>
          <w:color w:val="002060"/>
          <w:sz w:val="22"/>
          <w:szCs w:val="22"/>
          <w:lang w:val="es-US"/>
        </w:rPr>
        <w:lastRenderedPageBreak/>
        <w:t>”En 24 meses, sí ganamos las elecciones, se estará alcanzando en las calificadoras de riesgo país la categoría de país para las inversiones”, dice.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lang w:val="es-US"/>
        </w:rPr>
      </w:pPr>
      <w:r w:rsidRPr="001D082E">
        <w:rPr>
          <w:rFonts w:asciiTheme="majorHAnsi" w:hAnsiTheme="majorHAnsi"/>
          <w:lang w:val="es-US"/>
        </w:rPr>
        <w:t> 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24 de octubre. </w:t>
      </w:r>
      <w:r w:rsidRPr="001D082E">
        <w:rPr>
          <w:rFonts w:asciiTheme="majorHAnsi" w:hAnsiTheme="majorHAnsi"/>
          <w:sz w:val="22"/>
          <w:szCs w:val="22"/>
          <w:lang w:val="es-US"/>
        </w:rPr>
        <w:t>El presidente Juan Orlando Hernández llamó hoy a los líderes políticos a respetar los resultados de las elecciones generales del próximo 26 de noviembre con el fin de generar estabilidad y mantener el rumbo del crecimiento económico del país.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El mandatario se pronunció en esos términos en el programa Frente a Frente, de Televicentro, donde señaló que “a nivel de la cúpula de los partidos de la Alianza de Oposición y del Partido Liberal tienen como estrategia golpear y seguir golpeando el proceso electoral para ver qué se logra después de las elecciones”.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“Yo siento que el día de la elección, el 26 de noviembre próximo, si ellos ganan, reconoceré el resultado; ese es nuestro deber ciudadano”, remarcó.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Pero dijo que “aspiramos a que, si ganamos, ellos también lo reconozcan como un deber ciudadano”.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Y de no ser así, manifestó que deberá de construir gobernabilidad, pues el país lo necesita.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Añadió que Honduras en la actualidad registra el mayor crecimiento económico de su historia, de un 3.6 por ciento, y que se llegará a finales del año a un 4.1 por ciento.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“Eso no se puede echar en el cesto de la basura porque a alguien se le ocurra al no ganar”, expresó.</w:t>
      </w:r>
    </w:p>
    <w:p w:rsidR="001D082E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“En 24 meses, si ganamos las elecciones, se estará alcanzando en las calificadoras de riesgo país  la categoría de país para las inversiones. Eso va a reducir el costo de la deuda de cada ciudadano, se mejorará la economía y se bajará el costo del dinero”, concluyó Hernández.</w:t>
      </w:r>
    </w:p>
    <w:p w:rsidR="00D96183" w:rsidRPr="001D082E" w:rsidRDefault="001D082E" w:rsidP="001D082E">
      <w:pPr>
        <w:pStyle w:val="yiv230826692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D082E">
        <w:rPr>
          <w:rFonts w:asciiTheme="majorHAnsi" w:hAnsiTheme="majorHAnsi"/>
          <w:sz w:val="22"/>
          <w:szCs w:val="22"/>
          <w:lang w:val="es-US"/>
        </w:rPr>
        <w:t> </w:t>
      </w:r>
    </w:p>
    <w:sectPr w:rsidR="00D96183" w:rsidRPr="001D082E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F2787"/>
    <w:multiLevelType w:val="hybridMultilevel"/>
    <w:tmpl w:val="3D80C0E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14259"/>
    <w:rsid w:val="000627EE"/>
    <w:rsid w:val="000B0694"/>
    <w:rsid w:val="0011586C"/>
    <w:rsid w:val="00141EB1"/>
    <w:rsid w:val="001B191A"/>
    <w:rsid w:val="001B2676"/>
    <w:rsid w:val="001D082E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8886A-7062-46DC-82F6-325DD530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2308266927msonormal">
    <w:name w:val="yiv2308266927msonormal"/>
    <w:basedOn w:val="Normal"/>
    <w:rsid w:val="001D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6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5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25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2017-10-24T18:31:00Z</dcterms:created>
  <dcterms:modified xsi:type="dcterms:W3CDTF">2017-10-24T20:18:00Z</dcterms:modified>
</cp:coreProperties>
</file>