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B0FC7" w:rsidRPr="00AB0FC7" w:rsidRDefault="00AB0FC7" w:rsidP="00AB0FC7">
      <w:pPr>
        <w:pStyle w:val="yiv1863133836msonormal"/>
        <w:jc w:val="center"/>
        <w:rPr>
          <w:rFonts w:asciiTheme="majorHAnsi" w:hAnsiTheme="majorHAnsi"/>
          <w:sz w:val="22"/>
          <w:szCs w:val="22"/>
          <w:lang w:val="es-US"/>
        </w:rPr>
      </w:pPr>
      <w:r w:rsidRPr="00AB0FC7">
        <w:rPr>
          <w:rFonts w:asciiTheme="majorHAnsi" w:hAnsiTheme="majorHAnsi"/>
          <w:sz w:val="22"/>
          <w:szCs w:val="22"/>
          <w:lang w:val="es-US"/>
        </w:rPr>
        <w:t>Sancionada por el presidente Hernández:</w:t>
      </w:r>
    </w:p>
    <w:p w:rsidR="00AB0FC7" w:rsidRPr="00AB0FC7" w:rsidRDefault="00AB0FC7" w:rsidP="00AB0FC7">
      <w:pPr>
        <w:pStyle w:val="yiv1863133836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B0FC7">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Transportistas visualizan mayores beneficios con nueva Ley de Incentivos</w:t>
      </w:r>
    </w:p>
    <w:p w:rsidR="00AB0FC7" w:rsidRPr="00AB0FC7" w:rsidRDefault="00AB0FC7" w:rsidP="00AB0FC7">
      <w:pPr>
        <w:pStyle w:val="yiv1863133836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B0FC7" w:rsidRPr="00AB0FC7" w:rsidRDefault="00AB0FC7" w:rsidP="00AB0FC7">
      <w:pPr>
        <w:pStyle w:val="yiv1863133836msonormal"/>
        <w:numPr>
          <w:ilvl w:val="0"/>
          <w:numId w:val="8"/>
        </w:numPr>
        <w:jc w:val="both"/>
        <w:rPr>
          <w:rFonts w:asciiTheme="majorHAnsi" w:hAnsiTheme="majorHAnsi"/>
          <w:color w:val="002060"/>
          <w:sz w:val="22"/>
          <w:szCs w:val="22"/>
          <w:lang w:val="es-US"/>
        </w:rPr>
      </w:pPr>
      <w:r w:rsidRPr="00AB0FC7">
        <w:rPr>
          <w:rFonts w:asciiTheme="majorHAnsi" w:hAnsiTheme="majorHAnsi"/>
          <w:color w:val="002060"/>
          <w:sz w:val="22"/>
          <w:szCs w:val="22"/>
          <w:lang w:val="es-US"/>
        </w:rPr>
        <w:t>Aseguran que los principales beneficiados serán los usuarios del transporte.</w:t>
      </w:r>
    </w:p>
    <w:p w:rsidR="00AB0FC7" w:rsidRPr="005259CA" w:rsidRDefault="00AB0FC7" w:rsidP="00C2174A">
      <w:pPr>
        <w:pStyle w:val="yiv1863133836msonormal"/>
        <w:numPr>
          <w:ilvl w:val="0"/>
          <w:numId w:val="8"/>
        </w:numPr>
        <w:jc w:val="both"/>
        <w:rPr>
          <w:rFonts w:asciiTheme="majorHAnsi" w:hAnsiTheme="majorHAnsi"/>
          <w:sz w:val="22"/>
          <w:szCs w:val="22"/>
          <w:lang w:val="es-US"/>
        </w:rPr>
      </w:pPr>
      <w:r w:rsidRPr="005259CA">
        <w:rPr>
          <w:rFonts w:asciiTheme="majorHAnsi" w:hAnsiTheme="majorHAnsi"/>
          <w:color w:val="002060"/>
          <w:sz w:val="22"/>
          <w:szCs w:val="22"/>
          <w:lang w:val="es-US"/>
        </w:rPr>
        <w:t>Coinciden en que han hecho una larga espera para contar con una moderna legislación.</w:t>
      </w:r>
      <w:r w:rsidRPr="005259CA">
        <w:rPr>
          <w:rFonts w:asciiTheme="majorHAnsi" w:hAnsiTheme="majorHAnsi"/>
          <w:sz w:val="22"/>
          <w:szCs w:val="22"/>
          <w:lang w:val="es-US"/>
        </w:rPr>
        <w:t> </w:t>
      </w:r>
    </w:p>
    <w:p w:rsidR="00AB0FC7" w:rsidRPr="005259CA" w:rsidRDefault="00AB0FC7" w:rsidP="00AB0FC7">
      <w:pPr>
        <w:pStyle w:val="yiv1863133836msonormal"/>
        <w:jc w:val="both"/>
        <w:rPr>
          <w:rFonts w:asciiTheme="majorHAnsi" w:hAnsiTheme="majorHAnsi"/>
          <w:sz w:val="22"/>
          <w:szCs w:val="22"/>
        </w:rPr>
      </w:pPr>
      <w:r w:rsidRPr="00AB0FC7">
        <w:rPr>
          <w:rFonts w:asciiTheme="majorHAnsi" w:hAnsiTheme="majorHAnsi"/>
          <w:b/>
          <w:bCs/>
          <w:sz w:val="22"/>
          <w:szCs w:val="22"/>
          <w:lang w:val="es-US"/>
        </w:rPr>
        <w:t xml:space="preserve">Tegucigalpa, 30 de octubre. </w:t>
      </w:r>
      <w:r w:rsidRPr="00AB0FC7">
        <w:rPr>
          <w:rFonts w:asciiTheme="majorHAnsi" w:hAnsiTheme="majorHAnsi"/>
          <w:sz w:val="22"/>
          <w:szCs w:val="22"/>
          <w:lang w:val="es-US"/>
        </w:rPr>
        <w:t>El sector transporte visualiza mayores beneficios con la nueva Ley de Incentivos que fue sancionada hoy por el presidente Juan Orlando Hernández, coincidieron dirigentes del rubro.</w:t>
      </w:r>
    </w:p>
    <w:p w:rsidR="00AB0FC7" w:rsidRPr="00AB0FC7" w:rsidRDefault="00AB0FC7" w:rsidP="00AB0FC7">
      <w:pPr>
        <w:pStyle w:val="yiv1863133836msonormal"/>
        <w:jc w:val="both"/>
        <w:rPr>
          <w:rFonts w:asciiTheme="majorHAnsi" w:hAnsiTheme="majorHAnsi"/>
          <w:sz w:val="22"/>
          <w:szCs w:val="22"/>
          <w:lang w:val="es-US"/>
        </w:rPr>
      </w:pPr>
      <w:r w:rsidRPr="00AB0FC7">
        <w:rPr>
          <w:rFonts w:asciiTheme="majorHAnsi" w:hAnsiTheme="majorHAnsi"/>
          <w:sz w:val="22"/>
          <w:szCs w:val="22"/>
          <w:lang w:val="es-US"/>
        </w:rPr>
        <w:t>Con esta legislación se ordenará, modernizará y dignificará el transporte público, y se permitirán beneficios fiscales para el sector transporte de todo el país y para la ciudadanía en general.</w:t>
      </w:r>
    </w:p>
    <w:p w:rsidR="00AB0FC7" w:rsidRDefault="00AB0FC7" w:rsidP="00AB0FC7">
      <w:pPr>
        <w:pStyle w:val="yiv1863133836msonormal"/>
        <w:jc w:val="both"/>
        <w:rPr>
          <w:rFonts w:asciiTheme="majorHAnsi" w:hAnsiTheme="majorHAnsi"/>
          <w:sz w:val="22"/>
          <w:szCs w:val="22"/>
          <w:lang w:val="es-US"/>
        </w:rPr>
      </w:pPr>
      <w:r w:rsidRPr="00AB0FC7">
        <w:rPr>
          <w:rFonts w:asciiTheme="majorHAnsi" w:hAnsiTheme="majorHAnsi"/>
          <w:sz w:val="22"/>
          <w:szCs w:val="22"/>
          <w:lang w:val="es-US"/>
        </w:rPr>
        <w:t>“Tuvimos que esperar 40 años para consensuar una ley de esta naturaleza para hacer estos cambios; no ha sido fácil”, dijo Gerardo Aguilar, asesor del Consejo Nacional del Transporte.</w:t>
      </w:r>
    </w:p>
    <w:p w:rsidR="005259CA" w:rsidRPr="00AB0FC7" w:rsidRDefault="005259CA" w:rsidP="00AB0FC7">
      <w:pPr>
        <w:pStyle w:val="yiv1863133836msonormal"/>
        <w:jc w:val="both"/>
        <w:rPr>
          <w:rFonts w:asciiTheme="majorHAnsi" w:hAnsiTheme="majorHAnsi"/>
          <w:sz w:val="22"/>
          <w:szCs w:val="22"/>
          <w:lang w:val="es-US"/>
        </w:rPr>
      </w:pPr>
      <w:r>
        <w:rPr>
          <w:rFonts w:asciiTheme="majorHAnsi" w:hAnsiTheme="majorHAnsi"/>
          <w:noProof/>
          <w:sz w:val="22"/>
          <w:szCs w:val="22"/>
        </w:rPr>
        <w:drawing>
          <wp:inline distT="0" distB="0" distL="0" distR="0" wp14:anchorId="1196A543" wp14:editId="5B4EA838">
            <wp:extent cx="5600700" cy="2619375"/>
            <wp:effectExtent l="0" t="0" r="0" b="9525"/>
            <wp:docPr id="2" name="Imagen 2" descr="C:\Users\Comunicacion\Desktop\GERARDO AGUI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GERARDO AGUILAR.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8720" b="40259"/>
                    <a:stretch/>
                  </pic:blipFill>
                  <pic:spPr bwMode="auto">
                    <a:xfrm>
                      <a:off x="0" y="0"/>
                      <a:ext cx="5600700" cy="2619375"/>
                    </a:xfrm>
                    <a:prstGeom prst="rect">
                      <a:avLst/>
                    </a:prstGeom>
                    <a:noFill/>
                    <a:ln>
                      <a:noFill/>
                    </a:ln>
                    <a:extLst>
                      <a:ext uri="{53640926-AAD7-44D8-BBD7-CCE9431645EC}">
                        <a14:shadowObscured xmlns:a14="http://schemas.microsoft.com/office/drawing/2010/main"/>
                      </a:ext>
                    </a:extLst>
                  </pic:spPr>
                </pic:pic>
              </a:graphicData>
            </a:graphic>
          </wp:inline>
        </w:drawing>
      </w:r>
    </w:p>
    <w:p w:rsidR="00AB0FC7" w:rsidRDefault="00AB0FC7" w:rsidP="00AB0FC7">
      <w:pPr>
        <w:pStyle w:val="yiv1863133836msonormal"/>
        <w:jc w:val="both"/>
        <w:rPr>
          <w:rFonts w:asciiTheme="majorHAnsi" w:hAnsiTheme="majorHAnsi"/>
          <w:sz w:val="22"/>
          <w:szCs w:val="22"/>
          <w:lang w:val="es-US"/>
        </w:rPr>
      </w:pPr>
      <w:r w:rsidRPr="00AB0FC7">
        <w:rPr>
          <w:rFonts w:asciiTheme="majorHAnsi" w:hAnsiTheme="majorHAnsi"/>
          <w:sz w:val="22"/>
          <w:szCs w:val="22"/>
          <w:lang w:val="es-US"/>
        </w:rPr>
        <w:lastRenderedPageBreak/>
        <w:t>Agregó que “es un sueño cumplido pues había sido ansiado por muchos años. Ya era tiempo que Honduras tuviera este tipo de apoyo al sector transporte para poder mejorar el servicio a la ciudadanía que tanto lo necesita”.</w:t>
      </w:r>
    </w:p>
    <w:p w:rsidR="005259CA" w:rsidRPr="00AB0FC7" w:rsidRDefault="005259CA" w:rsidP="00AB0FC7">
      <w:pPr>
        <w:pStyle w:val="yiv1863133836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4162425"/>
            <wp:effectExtent l="0" t="0" r="0" b="9525"/>
            <wp:docPr id="3" name="Imagen 3" descr="C:\Users\Comunicacion\Desktop\JORGE L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JORGE LANZ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4162425"/>
                    </a:xfrm>
                    <a:prstGeom prst="rect">
                      <a:avLst/>
                    </a:prstGeom>
                    <a:noFill/>
                    <a:ln>
                      <a:noFill/>
                    </a:ln>
                  </pic:spPr>
                </pic:pic>
              </a:graphicData>
            </a:graphic>
          </wp:inline>
        </w:drawing>
      </w:r>
    </w:p>
    <w:p w:rsidR="00AB0FC7" w:rsidRPr="00AB0FC7" w:rsidRDefault="00AB0FC7" w:rsidP="00AB0FC7">
      <w:pPr>
        <w:pStyle w:val="yiv1863133836msonormal"/>
        <w:jc w:val="both"/>
        <w:rPr>
          <w:rFonts w:asciiTheme="majorHAnsi" w:hAnsiTheme="majorHAnsi"/>
          <w:sz w:val="22"/>
          <w:szCs w:val="22"/>
          <w:lang w:val="es-US"/>
        </w:rPr>
      </w:pPr>
      <w:r w:rsidRPr="00AB0FC7">
        <w:rPr>
          <w:rFonts w:asciiTheme="majorHAnsi" w:hAnsiTheme="majorHAnsi"/>
          <w:sz w:val="22"/>
          <w:szCs w:val="22"/>
          <w:lang w:val="es-US"/>
        </w:rPr>
        <w:t>Aguilar reconoció que “el beneficio directo será que se ataca a los incrementos a la canasta básica del transporte a través de las exoneraciones y no impacta directamente en el usuario”.</w:t>
      </w:r>
    </w:p>
    <w:p w:rsidR="00AB0FC7" w:rsidRPr="00AB0FC7" w:rsidRDefault="00AB0FC7" w:rsidP="00AB0FC7">
      <w:pPr>
        <w:pStyle w:val="yiv1863133836msonormal"/>
        <w:jc w:val="both"/>
        <w:rPr>
          <w:rFonts w:asciiTheme="majorHAnsi" w:hAnsiTheme="majorHAnsi"/>
          <w:sz w:val="22"/>
          <w:szCs w:val="22"/>
          <w:lang w:val="es-US"/>
        </w:rPr>
      </w:pPr>
      <w:r w:rsidRPr="00AB0FC7">
        <w:rPr>
          <w:rFonts w:asciiTheme="majorHAnsi" w:hAnsiTheme="majorHAnsi"/>
          <w:sz w:val="22"/>
          <w:szCs w:val="22"/>
          <w:lang w:val="es-US"/>
        </w:rPr>
        <w:t>Con este tipo de incentivos “estas alzas que hemos sufrido por años van a mermar, ya que la exoneración en la importación de los bienes y servicios va a ayudar a bajar costos”, acotó.</w:t>
      </w:r>
    </w:p>
    <w:p w:rsidR="00AB0FC7" w:rsidRPr="00AB0FC7" w:rsidRDefault="00AB0FC7" w:rsidP="00AB0FC7">
      <w:pPr>
        <w:pStyle w:val="yiv1863133836msonormal"/>
        <w:jc w:val="both"/>
        <w:rPr>
          <w:rFonts w:asciiTheme="majorHAnsi" w:hAnsiTheme="majorHAnsi"/>
          <w:sz w:val="22"/>
          <w:szCs w:val="22"/>
          <w:lang w:val="es-US"/>
        </w:rPr>
      </w:pPr>
      <w:r w:rsidRPr="00AB0FC7">
        <w:rPr>
          <w:rFonts w:asciiTheme="majorHAnsi" w:hAnsiTheme="majorHAnsi"/>
          <w:sz w:val="22"/>
          <w:szCs w:val="22"/>
          <w:lang w:val="es-US"/>
        </w:rPr>
        <w:t>Por su parte, Jorge Lanza, empresario del transporte, expresó que “recibimos con beneplácito la sanción de la nueva ley que habíamos consensuado hace bastante tiempo con el ministro Ebal Díaz y con la comisión del Instituto  Hondureño del Transporte Terrestre (IHTT)”.</w:t>
      </w:r>
    </w:p>
    <w:p w:rsidR="00AB0FC7" w:rsidRPr="00AB0FC7" w:rsidRDefault="00AB0FC7" w:rsidP="00AB0FC7">
      <w:pPr>
        <w:pStyle w:val="yiv1863133836msonormal"/>
        <w:jc w:val="both"/>
        <w:rPr>
          <w:rFonts w:asciiTheme="majorHAnsi" w:hAnsiTheme="majorHAnsi"/>
          <w:sz w:val="22"/>
          <w:szCs w:val="22"/>
          <w:lang w:val="es-US"/>
        </w:rPr>
      </w:pPr>
      <w:r w:rsidRPr="00AB0FC7">
        <w:rPr>
          <w:rFonts w:asciiTheme="majorHAnsi" w:hAnsiTheme="majorHAnsi"/>
          <w:sz w:val="22"/>
          <w:szCs w:val="22"/>
          <w:lang w:val="es-US"/>
        </w:rPr>
        <w:t>“Traer unidades nuevas le cambiará el rostro al transporte”, vaticinó.</w:t>
      </w:r>
    </w:p>
    <w:p w:rsidR="00AB0FC7" w:rsidRPr="00AB0FC7" w:rsidRDefault="00AB0FC7" w:rsidP="00AB0FC7">
      <w:pPr>
        <w:pStyle w:val="yiv1863133836msonormal"/>
        <w:jc w:val="both"/>
        <w:rPr>
          <w:rFonts w:asciiTheme="majorHAnsi" w:hAnsiTheme="majorHAnsi"/>
          <w:sz w:val="22"/>
          <w:szCs w:val="22"/>
          <w:lang w:val="es-US"/>
        </w:rPr>
      </w:pPr>
      <w:r w:rsidRPr="00AB0FC7">
        <w:rPr>
          <w:rFonts w:asciiTheme="majorHAnsi" w:hAnsiTheme="majorHAnsi"/>
          <w:sz w:val="22"/>
          <w:szCs w:val="22"/>
          <w:lang w:val="es-US"/>
        </w:rPr>
        <w:t>Lanza detalló que uno de los beneficios que tendrán casi de  inmediato es tener la introducción de vehículos fuera de impuesto y el no pago del Impuesto Sobre la Renta (ISR) como exoneración por diez años.</w:t>
      </w:r>
    </w:p>
    <w:p w:rsidR="00AB0FC7" w:rsidRPr="00AB0FC7" w:rsidRDefault="00AB0FC7" w:rsidP="00AB0FC7">
      <w:pPr>
        <w:pStyle w:val="yiv1863133836msonormal"/>
        <w:jc w:val="both"/>
        <w:rPr>
          <w:rFonts w:asciiTheme="majorHAnsi" w:hAnsiTheme="majorHAnsi"/>
          <w:sz w:val="22"/>
          <w:szCs w:val="22"/>
          <w:lang w:val="es-US"/>
        </w:rPr>
      </w:pPr>
      <w:r w:rsidRPr="00AB0FC7">
        <w:rPr>
          <w:rFonts w:asciiTheme="majorHAnsi" w:hAnsiTheme="majorHAnsi"/>
          <w:sz w:val="22"/>
          <w:szCs w:val="22"/>
          <w:lang w:val="es-US"/>
        </w:rPr>
        <w:t>“Tenemos diez años de estar queriendo llegar a acuerdos de este tipo, de tener estos acercamientos, hasta llegar hoy a conclusiones positivas”, refirió.</w:t>
      </w:r>
    </w:p>
    <w:p w:rsidR="00AB0FC7" w:rsidRDefault="00AB0FC7" w:rsidP="00AB0FC7">
      <w:pPr>
        <w:pStyle w:val="yiv1863133836msonormal"/>
        <w:jc w:val="both"/>
        <w:rPr>
          <w:rFonts w:asciiTheme="majorHAnsi" w:hAnsiTheme="majorHAnsi"/>
          <w:sz w:val="22"/>
          <w:szCs w:val="22"/>
          <w:lang w:val="es-US"/>
        </w:rPr>
      </w:pPr>
      <w:r w:rsidRPr="00AB0FC7">
        <w:rPr>
          <w:rFonts w:asciiTheme="majorHAnsi" w:hAnsiTheme="majorHAnsi"/>
          <w:sz w:val="22"/>
          <w:szCs w:val="22"/>
          <w:lang w:val="es-US"/>
        </w:rPr>
        <w:lastRenderedPageBreak/>
        <w:t>Insistió en que tuvieron diez años de querer poner sistemas electrónicos en el transporte y no se había dado la oportunidad.</w:t>
      </w:r>
    </w:p>
    <w:p w:rsidR="005259CA" w:rsidRPr="00AB0FC7" w:rsidRDefault="005259CA" w:rsidP="00AB0FC7">
      <w:pPr>
        <w:pStyle w:val="yiv1863133836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5295900"/>
            <wp:effectExtent l="0" t="0" r="9525" b="0"/>
            <wp:docPr id="4" name="Imagen 4" descr="C:\Users\Comunicacion\Desktop\JOSE MIGUEL QUIÑON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JOSE MIGUEL QUIÑONEZ.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5295900"/>
                    </a:xfrm>
                    <a:prstGeom prst="rect">
                      <a:avLst/>
                    </a:prstGeom>
                    <a:noFill/>
                    <a:ln>
                      <a:noFill/>
                    </a:ln>
                  </pic:spPr>
                </pic:pic>
              </a:graphicData>
            </a:graphic>
          </wp:inline>
        </w:drawing>
      </w:r>
    </w:p>
    <w:p w:rsidR="00AB0FC7" w:rsidRPr="00AB0FC7" w:rsidRDefault="00AB0FC7" w:rsidP="00AB0FC7">
      <w:pPr>
        <w:pStyle w:val="yiv1863133836msonormal"/>
        <w:jc w:val="both"/>
        <w:rPr>
          <w:rFonts w:asciiTheme="majorHAnsi" w:hAnsiTheme="majorHAnsi"/>
          <w:sz w:val="22"/>
          <w:szCs w:val="22"/>
          <w:lang w:val="es-US"/>
        </w:rPr>
      </w:pPr>
      <w:r w:rsidRPr="00AB0FC7">
        <w:rPr>
          <w:rFonts w:asciiTheme="majorHAnsi" w:hAnsiTheme="majorHAnsi"/>
          <w:b/>
          <w:bCs/>
          <w:sz w:val="22"/>
          <w:szCs w:val="22"/>
          <w:lang w:val="es-US"/>
        </w:rPr>
        <w:t>Reglas claras</w:t>
      </w:r>
    </w:p>
    <w:p w:rsidR="00AB0FC7" w:rsidRPr="00AB0FC7" w:rsidRDefault="00AB0FC7" w:rsidP="00AB0FC7">
      <w:pPr>
        <w:pStyle w:val="yiv1863133836msonormal"/>
        <w:jc w:val="both"/>
        <w:rPr>
          <w:rFonts w:asciiTheme="majorHAnsi" w:hAnsiTheme="majorHAnsi"/>
          <w:sz w:val="22"/>
          <w:szCs w:val="22"/>
          <w:lang w:val="es-US"/>
        </w:rPr>
      </w:pPr>
      <w:r w:rsidRPr="00AB0FC7">
        <w:rPr>
          <w:rFonts w:asciiTheme="majorHAnsi" w:hAnsiTheme="majorHAnsi"/>
          <w:sz w:val="22"/>
          <w:szCs w:val="22"/>
          <w:lang w:val="es-US"/>
        </w:rPr>
        <w:t>Por su parte, José Leonel Quiñónez, representante del sector transporte del Litoral Atlántico, alabó que con esta nueva Ley de Incentivos se crean las condiciones y las reglas claras para poder, a través de este proceso legal, beneficiar al usuario.</w:t>
      </w:r>
    </w:p>
    <w:p w:rsidR="00AB0FC7" w:rsidRPr="00AB0FC7" w:rsidRDefault="00AB0FC7" w:rsidP="00AB0FC7">
      <w:pPr>
        <w:pStyle w:val="yiv1863133836msonormal"/>
        <w:jc w:val="both"/>
        <w:rPr>
          <w:rFonts w:asciiTheme="majorHAnsi" w:hAnsiTheme="majorHAnsi"/>
          <w:sz w:val="22"/>
          <w:szCs w:val="22"/>
          <w:lang w:val="es-US"/>
        </w:rPr>
      </w:pPr>
      <w:r w:rsidRPr="00AB0FC7">
        <w:rPr>
          <w:rFonts w:asciiTheme="majorHAnsi" w:hAnsiTheme="majorHAnsi"/>
          <w:sz w:val="22"/>
          <w:szCs w:val="22"/>
          <w:lang w:val="es-US"/>
        </w:rPr>
        <w:t>De esta forma –dijo Quiñónez- se le garantiza al inversionista (transportista) que tendrá reglas claras en las inversiones, pues el primer objetivo es el usuario, “y para que tenga todas las condiciones, nosotros necesitábamos un respaldo legal para que nos garantizara nuestras inversiones”.</w:t>
      </w:r>
    </w:p>
    <w:p w:rsidR="00AB0FC7" w:rsidRDefault="00AB0FC7" w:rsidP="00AB0FC7">
      <w:pPr>
        <w:pStyle w:val="yiv1863133836msonormal"/>
        <w:jc w:val="both"/>
        <w:rPr>
          <w:rFonts w:asciiTheme="majorHAnsi" w:hAnsiTheme="majorHAnsi"/>
          <w:sz w:val="22"/>
          <w:szCs w:val="22"/>
          <w:lang w:val="es-US"/>
        </w:rPr>
      </w:pPr>
      <w:r w:rsidRPr="00AB0FC7">
        <w:rPr>
          <w:rFonts w:asciiTheme="majorHAnsi" w:hAnsiTheme="majorHAnsi"/>
          <w:sz w:val="22"/>
          <w:szCs w:val="22"/>
          <w:lang w:val="es-US"/>
        </w:rPr>
        <w:lastRenderedPageBreak/>
        <w:t>Coincidió con sus colegas empresarios en que “tuvimos que esperar muchos años para tener una ley; fueron varias luchas que se libraron para que nos entendiéramos usuario, autoridad y servidores del transporte”.</w:t>
      </w:r>
    </w:p>
    <w:p w:rsidR="005259CA" w:rsidRPr="00AB0FC7" w:rsidRDefault="005259CA" w:rsidP="00AB0FC7">
      <w:pPr>
        <w:pStyle w:val="yiv1863133836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4838700"/>
            <wp:effectExtent l="0" t="0" r="9525" b="0"/>
            <wp:docPr id="5" name="Imagen 5" descr="C:\Users\Comunicacion\Desktop\MARVIN G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Desktop\MARVIN GAL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4838700"/>
                    </a:xfrm>
                    <a:prstGeom prst="rect">
                      <a:avLst/>
                    </a:prstGeom>
                    <a:noFill/>
                    <a:ln>
                      <a:noFill/>
                    </a:ln>
                  </pic:spPr>
                </pic:pic>
              </a:graphicData>
            </a:graphic>
          </wp:inline>
        </w:drawing>
      </w:r>
    </w:p>
    <w:p w:rsidR="00AB0FC7" w:rsidRPr="00AB0FC7" w:rsidRDefault="00AB0FC7" w:rsidP="00AB0FC7">
      <w:pPr>
        <w:pStyle w:val="yiv1863133836msonormal"/>
        <w:jc w:val="both"/>
        <w:rPr>
          <w:rFonts w:asciiTheme="majorHAnsi" w:hAnsiTheme="majorHAnsi"/>
          <w:sz w:val="22"/>
          <w:szCs w:val="22"/>
          <w:lang w:val="es-US"/>
        </w:rPr>
      </w:pPr>
      <w:r w:rsidRPr="00AB0FC7">
        <w:rPr>
          <w:rFonts w:asciiTheme="majorHAnsi" w:hAnsiTheme="majorHAnsi"/>
          <w:sz w:val="22"/>
          <w:szCs w:val="22"/>
          <w:lang w:val="es-US"/>
        </w:rPr>
        <w:t>Ricardo Urbizo, también representante del sector transporte, expresó que el paso que están dando es muy importante, pues –aseguró-  “estamos en una situación económica muy difícil”.</w:t>
      </w:r>
    </w:p>
    <w:p w:rsidR="00AB0FC7" w:rsidRDefault="00AB0FC7" w:rsidP="00AB0FC7">
      <w:pPr>
        <w:pStyle w:val="yiv1863133836msonormal"/>
        <w:jc w:val="both"/>
        <w:rPr>
          <w:rFonts w:asciiTheme="majorHAnsi" w:hAnsiTheme="majorHAnsi"/>
          <w:sz w:val="22"/>
          <w:szCs w:val="22"/>
          <w:lang w:val="es-US"/>
        </w:rPr>
      </w:pPr>
      <w:r w:rsidRPr="00AB0FC7">
        <w:rPr>
          <w:rFonts w:asciiTheme="majorHAnsi" w:hAnsiTheme="majorHAnsi"/>
          <w:sz w:val="22"/>
          <w:szCs w:val="22"/>
          <w:lang w:val="es-US"/>
        </w:rPr>
        <w:t>Esta nueva ley –expresó- “la miramos con buenos ojos, así como los incentivos que vienen para el sector transporte, igual para mejorar las unidades”.</w:t>
      </w:r>
    </w:p>
    <w:p w:rsidR="005259CA" w:rsidRPr="00AB0FC7" w:rsidRDefault="005259CA" w:rsidP="00AB0FC7">
      <w:pPr>
        <w:pStyle w:val="yiv1863133836msonormal"/>
        <w:jc w:val="both"/>
        <w:rPr>
          <w:rFonts w:asciiTheme="majorHAnsi" w:hAnsiTheme="majorHAnsi"/>
          <w:sz w:val="22"/>
          <w:szCs w:val="22"/>
          <w:lang w:val="es-US"/>
        </w:rPr>
      </w:pPr>
      <w:r>
        <w:rPr>
          <w:rFonts w:asciiTheme="majorHAnsi" w:hAnsiTheme="majorHAnsi"/>
          <w:noProof/>
          <w:sz w:val="22"/>
          <w:szCs w:val="22"/>
        </w:rPr>
        <w:lastRenderedPageBreak/>
        <w:drawing>
          <wp:inline distT="0" distB="0" distL="0" distR="0">
            <wp:extent cx="5610225" cy="6515100"/>
            <wp:effectExtent l="0" t="0" r="9525" b="0"/>
            <wp:docPr id="6" name="Imagen 6" descr="C:\Users\Comunicacion\Desktop\RICARDO URBI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unicacion\Desktop\RICARDO URBIZ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6515100"/>
                    </a:xfrm>
                    <a:prstGeom prst="rect">
                      <a:avLst/>
                    </a:prstGeom>
                    <a:noFill/>
                    <a:ln>
                      <a:noFill/>
                    </a:ln>
                  </pic:spPr>
                </pic:pic>
              </a:graphicData>
            </a:graphic>
          </wp:inline>
        </w:drawing>
      </w:r>
      <w:bookmarkStart w:id="0" w:name="_GoBack"/>
      <w:bookmarkEnd w:id="0"/>
    </w:p>
    <w:p w:rsidR="00AB0FC7" w:rsidRPr="00AB0FC7" w:rsidRDefault="00AB0FC7" w:rsidP="00AB0FC7">
      <w:pPr>
        <w:pStyle w:val="yiv1863133836msonormal"/>
        <w:jc w:val="both"/>
        <w:rPr>
          <w:rFonts w:asciiTheme="majorHAnsi" w:hAnsiTheme="majorHAnsi"/>
          <w:sz w:val="22"/>
          <w:szCs w:val="22"/>
          <w:lang w:val="es-US"/>
        </w:rPr>
      </w:pPr>
      <w:r w:rsidRPr="00AB0FC7">
        <w:rPr>
          <w:rFonts w:asciiTheme="majorHAnsi" w:hAnsiTheme="majorHAnsi"/>
          <w:sz w:val="22"/>
          <w:szCs w:val="22"/>
          <w:lang w:val="es-US"/>
        </w:rPr>
        <w:t>“El compromiso con la ciudadanía es mejorar el tema del transporte en general”, finalizó Urbizo.</w:t>
      </w:r>
    </w:p>
    <w:p w:rsidR="00AB0FC7" w:rsidRPr="00AB0FC7" w:rsidRDefault="00AB0FC7" w:rsidP="00AB0FC7">
      <w:pPr>
        <w:pStyle w:val="yiv1863133836msonormal"/>
        <w:jc w:val="both"/>
        <w:rPr>
          <w:rFonts w:asciiTheme="majorHAnsi" w:hAnsiTheme="majorHAnsi"/>
          <w:sz w:val="22"/>
          <w:szCs w:val="22"/>
          <w:lang w:val="es-US"/>
        </w:rPr>
      </w:pPr>
      <w:r w:rsidRPr="00AB0FC7">
        <w:rPr>
          <w:rFonts w:asciiTheme="majorHAnsi" w:hAnsiTheme="majorHAnsi"/>
          <w:sz w:val="22"/>
          <w:szCs w:val="22"/>
          <w:lang w:val="es-US"/>
        </w:rPr>
        <w:t>Asimismo, Marvin Galo, presidente del Consejo Nacional de Transporte, señaló que “hoy es el momento de otorgar una nueva plataforma de modernización para el sector transporte en beneficio de la población”.</w:t>
      </w:r>
    </w:p>
    <w:p w:rsidR="00AB0FC7" w:rsidRPr="00AB0FC7" w:rsidRDefault="00AB0FC7" w:rsidP="00AB0FC7">
      <w:pPr>
        <w:pStyle w:val="yiv1863133836msonormal"/>
        <w:jc w:val="both"/>
        <w:rPr>
          <w:rFonts w:asciiTheme="majorHAnsi" w:hAnsiTheme="majorHAnsi"/>
          <w:sz w:val="22"/>
          <w:szCs w:val="22"/>
          <w:lang w:val="es-US"/>
        </w:rPr>
      </w:pPr>
      <w:r w:rsidRPr="00AB0FC7">
        <w:rPr>
          <w:rFonts w:asciiTheme="majorHAnsi" w:hAnsiTheme="majorHAnsi"/>
          <w:sz w:val="22"/>
          <w:szCs w:val="22"/>
          <w:lang w:val="es-US"/>
        </w:rPr>
        <w:t>“De nuestra parte como inversionistas –prosiguió- estamos dispuestos a sumarnos a esta causa (Ley de Incentivos al Transporte); acompañamos el esfuerzo del Gobierno Central”.</w:t>
      </w:r>
    </w:p>
    <w:p w:rsidR="00AB0FC7" w:rsidRPr="00AB0FC7" w:rsidRDefault="00AB0FC7" w:rsidP="00AB0FC7">
      <w:pPr>
        <w:pStyle w:val="yiv1863133836msonormal"/>
        <w:jc w:val="both"/>
        <w:rPr>
          <w:rFonts w:asciiTheme="majorHAnsi" w:hAnsiTheme="majorHAnsi"/>
          <w:sz w:val="22"/>
          <w:szCs w:val="22"/>
          <w:lang w:val="es-US"/>
        </w:rPr>
      </w:pPr>
      <w:r w:rsidRPr="00AB0FC7">
        <w:rPr>
          <w:rFonts w:asciiTheme="majorHAnsi" w:hAnsiTheme="majorHAnsi"/>
          <w:sz w:val="22"/>
          <w:szCs w:val="22"/>
          <w:lang w:val="es-US"/>
        </w:rPr>
        <w:lastRenderedPageBreak/>
        <w:t> </w:t>
      </w:r>
    </w:p>
    <w:p w:rsidR="00D96183" w:rsidRPr="00AB0FC7" w:rsidRDefault="00D96183" w:rsidP="00AB0FC7">
      <w:pPr>
        <w:pStyle w:val="yiv1974587408msonormal"/>
        <w:jc w:val="both"/>
        <w:rPr>
          <w:rFonts w:asciiTheme="majorHAnsi" w:hAnsiTheme="majorHAnsi"/>
          <w:sz w:val="22"/>
          <w:szCs w:val="22"/>
          <w:lang w:val="es-US"/>
        </w:rPr>
      </w:pPr>
    </w:p>
    <w:sectPr w:rsidR="00D96183" w:rsidRPr="00AB0FC7"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B764397"/>
    <w:multiLevelType w:val="hybridMultilevel"/>
    <w:tmpl w:val="73E0E1A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7"/>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259CA"/>
    <w:rsid w:val="005C32F6"/>
    <w:rsid w:val="00676FBB"/>
    <w:rsid w:val="00682338"/>
    <w:rsid w:val="006829F9"/>
    <w:rsid w:val="007B658D"/>
    <w:rsid w:val="007F1D72"/>
    <w:rsid w:val="00850518"/>
    <w:rsid w:val="008D0376"/>
    <w:rsid w:val="00983F38"/>
    <w:rsid w:val="009A3CAA"/>
    <w:rsid w:val="009A4F7A"/>
    <w:rsid w:val="00A0179E"/>
    <w:rsid w:val="00A82A96"/>
    <w:rsid w:val="00AB0FC7"/>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870367-0807-420E-B80D-28AD2E512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63133836msonormal">
    <w:name w:val="yiv1863133836msonormal"/>
    <w:basedOn w:val="Normal"/>
    <w:rsid w:val="00AB0FC7"/>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0285951">
      <w:bodyDiv w:val="1"/>
      <w:marLeft w:val="0"/>
      <w:marRight w:val="0"/>
      <w:marTop w:val="0"/>
      <w:marBottom w:val="0"/>
      <w:divBdr>
        <w:top w:val="none" w:sz="0" w:space="0" w:color="auto"/>
        <w:left w:val="none" w:sz="0" w:space="0" w:color="auto"/>
        <w:bottom w:val="none" w:sz="0" w:space="0" w:color="auto"/>
        <w:right w:val="none" w:sz="0" w:space="0" w:color="auto"/>
      </w:divBdr>
      <w:divsChild>
        <w:div w:id="299187686">
          <w:marLeft w:val="0"/>
          <w:marRight w:val="0"/>
          <w:marTop w:val="0"/>
          <w:marBottom w:val="0"/>
          <w:divBdr>
            <w:top w:val="none" w:sz="0" w:space="0" w:color="auto"/>
            <w:left w:val="none" w:sz="0" w:space="0" w:color="auto"/>
            <w:bottom w:val="none" w:sz="0" w:space="0" w:color="auto"/>
            <w:right w:val="none" w:sz="0" w:space="0" w:color="auto"/>
          </w:divBdr>
          <w:divsChild>
            <w:div w:id="984621963">
              <w:marLeft w:val="0"/>
              <w:marRight w:val="0"/>
              <w:marTop w:val="0"/>
              <w:marBottom w:val="0"/>
              <w:divBdr>
                <w:top w:val="none" w:sz="0" w:space="0" w:color="auto"/>
                <w:left w:val="none" w:sz="0" w:space="0" w:color="auto"/>
                <w:bottom w:val="none" w:sz="0" w:space="0" w:color="auto"/>
                <w:right w:val="none" w:sz="0" w:space="0" w:color="auto"/>
              </w:divBdr>
              <w:divsChild>
                <w:div w:id="360012481">
                  <w:marLeft w:val="0"/>
                  <w:marRight w:val="0"/>
                  <w:marTop w:val="0"/>
                  <w:marBottom w:val="0"/>
                  <w:divBdr>
                    <w:top w:val="none" w:sz="0" w:space="0" w:color="auto"/>
                    <w:left w:val="none" w:sz="0" w:space="0" w:color="auto"/>
                    <w:bottom w:val="none" w:sz="0" w:space="0" w:color="auto"/>
                    <w:right w:val="none" w:sz="0" w:space="0" w:color="auto"/>
                  </w:divBdr>
                  <w:divsChild>
                    <w:div w:id="2106265468">
                      <w:marLeft w:val="0"/>
                      <w:marRight w:val="0"/>
                      <w:marTop w:val="0"/>
                      <w:marBottom w:val="0"/>
                      <w:divBdr>
                        <w:top w:val="none" w:sz="0" w:space="0" w:color="auto"/>
                        <w:left w:val="none" w:sz="0" w:space="0" w:color="auto"/>
                        <w:bottom w:val="none" w:sz="0" w:space="0" w:color="auto"/>
                        <w:right w:val="none" w:sz="0" w:space="0" w:color="auto"/>
                      </w:divBdr>
                      <w:divsChild>
                        <w:div w:id="994721146">
                          <w:marLeft w:val="0"/>
                          <w:marRight w:val="0"/>
                          <w:marTop w:val="0"/>
                          <w:marBottom w:val="0"/>
                          <w:divBdr>
                            <w:top w:val="none" w:sz="0" w:space="0" w:color="auto"/>
                            <w:left w:val="none" w:sz="0" w:space="0" w:color="auto"/>
                            <w:bottom w:val="none" w:sz="0" w:space="0" w:color="auto"/>
                            <w:right w:val="none" w:sz="0" w:space="0" w:color="auto"/>
                          </w:divBdr>
                          <w:divsChild>
                            <w:div w:id="73169790">
                              <w:marLeft w:val="0"/>
                              <w:marRight w:val="0"/>
                              <w:marTop w:val="0"/>
                              <w:marBottom w:val="0"/>
                              <w:divBdr>
                                <w:top w:val="none" w:sz="0" w:space="0" w:color="auto"/>
                                <w:left w:val="none" w:sz="0" w:space="0" w:color="auto"/>
                                <w:bottom w:val="none" w:sz="0" w:space="0" w:color="auto"/>
                                <w:right w:val="none" w:sz="0" w:space="0" w:color="auto"/>
                              </w:divBdr>
                              <w:divsChild>
                                <w:div w:id="1852066361">
                                  <w:marLeft w:val="0"/>
                                  <w:marRight w:val="0"/>
                                  <w:marTop w:val="0"/>
                                  <w:marBottom w:val="0"/>
                                  <w:divBdr>
                                    <w:top w:val="none" w:sz="0" w:space="0" w:color="auto"/>
                                    <w:left w:val="none" w:sz="0" w:space="0" w:color="auto"/>
                                    <w:bottom w:val="none" w:sz="0" w:space="0" w:color="auto"/>
                                    <w:right w:val="none" w:sz="0" w:space="0" w:color="auto"/>
                                  </w:divBdr>
                                  <w:divsChild>
                                    <w:div w:id="1705984618">
                                      <w:marLeft w:val="0"/>
                                      <w:marRight w:val="0"/>
                                      <w:marTop w:val="0"/>
                                      <w:marBottom w:val="0"/>
                                      <w:divBdr>
                                        <w:top w:val="none" w:sz="0" w:space="0" w:color="auto"/>
                                        <w:left w:val="none" w:sz="0" w:space="0" w:color="auto"/>
                                        <w:bottom w:val="none" w:sz="0" w:space="0" w:color="auto"/>
                                        <w:right w:val="none" w:sz="0" w:space="0" w:color="auto"/>
                                      </w:divBdr>
                                      <w:divsChild>
                                        <w:div w:id="192572810">
                                          <w:marLeft w:val="0"/>
                                          <w:marRight w:val="0"/>
                                          <w:marTop w:val="0"/>
                                          <w:marBottom w:val="0"/>
                                          <w:divBdr>
                                            <w:top w:val="none" w:sz="0" w:space="0" w:color="auto"/>
                                            <w:left w:val="none" w:sz="0" w:space="0" w:color="auto"/>
                                            <w:bottom w:val="none" w:sz="0" w:space="0" w:color="auto"/>
                                            <w:right w:val="none" w:sz="0" w:space="0" w:color="auto"/>
                                          </w:divBdr>
                                          <w:divsChild>
                                            <w:div w:id="1462649771">
                                              <w:marLeft w:val="0"/>
                                              <w:marRight w:val="0"/>
                                              <w:marTop w:val="0"/>
                                              <w:marBottom w:val="0"/>
                                              <w:divBdr>
                                                <w:top w:val="none" w:sz="0" w:space="0" w:color="auto"/>
                                                <w:left w:val="none" w:sz="0" w:space="0" w:color="auto"/>
                                                <w:bottom w:val="none" w:sz="0" w:space="0" w:color="auto"/>
                                                <w:right w:val="none" w:sz="0" w:space="0" w:color="auto"/>
                                              </w:divBdr>
                                              <w:divsChild>
                                                <w:div w:id="1838840249">
                                                  <w:marLeft w:val="0"/>
                                                  <w:marRight w:val="0"/>
                                                  <w:marTop w:val="0"/>
                                                  <w:marBottom w:val="0"/>
                                                  <w:divBdr>
                                                    <w:top w:val="none" w:sz="0" w:space="0" w:color="auto"/>
                                                    <w:left w:val="none" w:sz="0" w:space="0" w:color="auto"/>
                                                    <w:bottom w:val="none" w:sz="0" w:space="0" w:color="auto"/>
                                                    <w:right w:val="none" w:sz="0" w:space="0" w:color="auto"/>
                                                  </w:divBdr>
                                                  <w:divsChild>
                                                    <w:div w:id="2059893925">
                                                      <w:marLeft w:val="0"/>
                                                      <w:marRight w:val="0"/>
                                                      <w:marTop w:val="0"/>
                                                      <w:marBottom w:val="0"/>
                                                      <w:divBdr>
                                                        <w:top w:val="none" w:sz="0" w:space="0" w:color="auto"/>
                                                        <w:left w:val="none" w:sz="0" w:space="0" w:color="auto"/>
                                                        <w:bottom w:val="none" w:sz="0" w:space="0" w:color="auto"/>
                                                        <w:right w:val="none" w:sz="0" w:space="0" w:color="auto"/>
                                                      </w:divBdr>
                                                      <w:divsChild>
                                                        <w:div w:id="1771700367">
                                                          <w:marLeft w:val="0"/>
                                                          <w:marRight w:val="0"/>
                                                          <w:marTop w:val="0"/>
                                                          <w:marBottom w:val="0"/>
                                                          <w:divBdr>
                                                            <w:top w:val="none" w:sz="0" w:space="0" w:color="auto"/>
                                                            <w:left w:val="none" w:sz="0" w:space="0" w:color="auto"/>
                                                            <w:bottom w:val="none" w:sz="0" w:space="0" w:color="auto"/>
                                                            <w:right w:val="none" w:sz="0" w:space="0" w:color="auto"/>
                                                          </w:divBdr>
                                                          <w:divsChild>
                                                            <w:div w:id="1127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598</Words>
  <Characters>3295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2017-10-31T14:49:00Z</dcterms:created>
  <dcterms:modified xsi:type="dcterms:W3CDTF">2017-10-31T17:35:00Z</dcterms:modified>
</cp:coreProperties>
</file>